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4A48D" w14:textId="48C5A376" w:rsidR="00092576" w:rsidRDefault="00CC4DD6">
      <w:pPr>
        <w:jc w:val="center"/>
        <w:outlineLvl w:val="0"/>
        <w:rPr>
          <w:rFonts w:ascii="黑体" w:eastAsia="黑体" w:hAnsi="黑体" w:cs="方正小标宋简体"/>
          <w:kern w:val="0"/>
          <w:sz w:val="36"/>
          <w:szCs w:val="36"/>
          <w:lang w:bidi="ar"/>
        </w:rPr>
      </w:pPr>
      <w:bookmarkStart w:id="0" w:name="_Toc18296"/>
      <w:bookmarkStart w:id="1" w:name="_Toc29318"/>
      <w:bookmarkStart w:id="2" w:name="_Toc18414"/>
      <w:bookmarkStart w:id="3" w:name="_Toc2315"/>
      <w:bookmarkStart w:id="4" w:name="_Toc21264"/>
      <w:bookmarkStart w:id="5" w:name="_Toc22781"/>
      <w:bookmarkStart w:id="6" w:name="_Toc32355"/>
      <w:r w:rsidRPr="00751D20">
        <w:rPr>
          <w:rFonts w:ascii="黑体" w:eastAsia="黑体" w:hAnsi="黑体" w:cs="方正小标宋简体" w:hint="eastAsia"/>
          <w:kern w:val="0"/>
          <w:sz w:val="36"/>
          <w:szCs w:val="36"/>
          <w:lang w:bidi="ar"/>
        </w:rPr>
        <w:t>体育</w:t>
      </w:r>
      <w:r w:rsidR="00131BC7">
        <w:rPr>
          <w:rFonts w:ascii="黑体" w:eastAsia="黑体" w:hAnsi="黑体" w:cs="方正小标宋简体" w:hint="eastAsia"/>
          <w:kern w:val="0"/>
          <w:sz w:val="36"/>
          <w:szCs w:val="36"/>
          <w:lang w:bidi="ar"/>
        </w:rPr>
        <w:t>学</w:t>
      </w:r>
      <w:r w:rsidRPr="00751D20">
        <w:rPr>
          <w:rFonts w:ascii="黑体" w:eastAsia="黑体" w:hAnsi="黑体" w:cs="方正小标宋简体" w:hint="eastAsia"/>
          <w:kern w:val="0"/>
          <w:sz w:val="36"/>
          <w:szCs w:val="36"/>
          <w:lang w:bidi="ar"/>
        </w:rPr>
        <w:t>类专业</w:t>
      </w:r>
      <w:r w:rsidR="00131BC7">
        <w:rPr>
          <w:rFonts w:ascii="黑体" w:eastAsia="黑体" w:hAnsi="黑体" w:cs="方正小标宋简体" w:hint="eastAsia"/>
          <w:kern w:val="0"/>
          <w:sz w:val="36"/>
          <w:szCs w:val="36"/>
          <w:lang w:bidi="ar"/>
        </w:rPr>
        <w:t>课程</w:t>
      </w:r>
      <w:r w:rsidR="00D0020E" w:rsidRPr="00751D20">
        <w:rPr>
          <w:rFonts w:ascii="黑体" w:eastAsia="黑体" w:hAnsi="黑体" w:cs="方正小标宋简体" w:hint="eastAsia"/>
          <w:kern w:val="0"/>
          <w:sz w:val="36"/>
          <w:szCs w:val="36"/>
          <w:lang w:bidi="ar"/>
        </w:rPr>
        <w:t>思政建设实施要求</w:t>
      </w:r>
      <w:bookmarkEnd w:id="0"/>
      <w:bookmarkEnd w:id="1"/>
      <w:bookmarkEnd w:id="2"/>
      <w:bookmarkEnd w:id="3"/>
      <w:bookmarkEnd w:id="4"/>
      <w:bookmarkEnd w:id="5"/>
      <w:bookmarkEnd w:id="6"/>
    </w:p>
    <w:p w14:paraId="7DB5DB40" w14:textId="067350A2" w:rsidR="00751D20" w:rsidRPr="00751D20" w:rsidRDefault="008C07FD">
      <w:pPr>
        <w:jc w:val="center"/>
        <w:outlineLvl w:val="0"/>
        <w:rPr>
          <w:rFonts w:ascii="黑体" w:eastAsia="黑体" w:hAnsi="黑体"/>
          <w:sz w:val="48"/>
          <w:szCs w:val="48"/>
        </w:rPr>
      </w:pPr>
      <w:r w:rsidRPr="008C07FD">
        <w:rPr>
          <w:rFonts w:ascii="黑体" w:eastAsia="黑体" w:hAnsi="黑体" w:cs="方正小标宋简体" w:hint="eastAsia"/>
          <w:kern w:val="0"/>
          <w:sz w:val="36"/>
          <w:szCs w:val="36"/>
          <w:lang w:bidi="ar"/>
        </w:rPr>
        <w:t>（</w:t>
      </w:r>
      <w:r w:rsidR="00FC4784">
        <w:rPr>
          <w:rFonts w:ascii="黑体" w:eastAsia="黑体" w:hAnsi="黑体" w:cs="方正小标宋简体" w:hint="eastAsia"/>
          <w:kern w:val="0"/>
          <w:sz w:val="36"/>
          <w:szCs w:val="36"/>
          <w:lang w:bidi="ar"/>
        </w:rPr>
        <w:t>试行</w:t>
      </w:r>
      <w:r w:rsidRPr="008C07FD">
        <w:rPr>
          <w:rFonts w:ascii="黑体" w:eastAsia="黑体" w:hAnsi="黑体" w:cs="方正小标宋简体" w:hint="eastAsia"/>
          <w:kern w:val="0"/>
          <w:sz w:val="36"/>
          <w:szCs w:val="36"/>
          <w:lang w:bidi="ar"/>
        </w:rPr>
        <w:t>）</w:t>
      </w:r>
      <w:bookmarkStart w:id="7" w:name="_GoBack"/>
      <w:bookmarkEnd w:id="7"/>
    </w:p>
    <w:p w14:paraId="5A4282D0" w14:textId="7A1C5571" w:rsidR="002240F4" w:rsidRPr="00D63821" w:rsidRDefault="00D0020E">
      <w:pPr>
        <w:spacing w:line="440" w:lineRule="exact"/>
        <w:ind w:firstLineChars="200" w:firstLine="480"/>
        <w:outlineLvl w:val="1"/>
        <w:rPr>
          <w:rFonts w:ascii="黑体" w:eastAsia="黑体" w:hAnsi="黑体"/>
          <w:sz w:val="24"/>
          <w:szCs w:val="24"/>
        </w:rPr>
      </w:pPr>
      <w:bookmarkStart w:id="8" w:name="_Toc15601"/>
      <w:bookmarkStart w:id="9" w:name="_Toc6595"/>
      <w:bookmarkStart w:id="10" w:name="_Toc7146"/>
      <w:r w:rsidRPr="00D63821">
        <w:rPr>
          <w:rFonts w:ascii="黑体" w:eastAsia="黑体" w:hAnsi="黑体" w:hint="eastAsia"/>
          <w:sz w:val="24"/>
          <w:szCs w:val="24"/>
        </w:rPr>
        <w:t>一、</w:t>
      </w:r>
      <w:r w:rsidR="00CC4DD6">
        <w:rPr>
          <w:rFonts w:ascii="黑体" w:eastAsia="黑体" w:hAnsi="黑体" w:hint="eastAsia"/>
          <w:sz w:val="24"/>
          <w:szCs w:val="24"/>
        </w:rPr>
        <w:t>体育学类专业</w:t>
      </w:r>
      <w:r w:rsidR="002240F4" w:rsidRPr="00D63821">
        <w:rPr>
          <w:rFonts w:ascii="黑体" w:eastAsia="黑体" w:hAnsi="黑体" w:hint="eastAsia"/>
          <w:sz w:val="24"/>
          <w:szCs w:val="24"/>
        </w:rPr>
        <w:t>课程思政指导思想</w:t>
      </w:r>
    </w:p>
    <w:p w14:paraId="65F12902" w14:textId="7245A9D9" w:rsidR="002240F4" w:rsidRPr="00D63821" w:rsidRDefault="002326E4" w:rsidP="002326E4">
      <w:pPr>
        <w:spacing w:line="440" w:lineRule="exact"/>
        <w:ind w:firstLineChars="200" w:firstLine="480"/>
        <w:rPr>
          <w:rFonts w:asciiTheme="minorEastAsia" w:hAnsiTheme="minorEastAsia"/>
          <w:sz w:val="24"/>
          <w:szCs w:val="24"/>
        </w:rPr>
      </w:pPr>
      <w:r w:rsidRPr="00D63821">
        <w:rPr>
          <w:rFonts w:asciiTheme="minorEastAsia" w:hAnsiTheme="minorEastAsia" w:hint="eastAsia"/>
          <w:sz w:val="24"/>
          <w:szCs w:val="24"/>
        </w:rPr>
        <w:t>以习近平新时代中国特色社会主义思想为指导，全面贯彻党的教育方针，坚持社会主义办学方向，落实立德树人根本任务。以理想信念教育为核心，以社会主义核心价值观为引领，把思想政治教育贯穿人才培养体系。发挥好教师队伍“主力军”、课程建设“主战场”、课堂教学“主渠道”作用，全面提升教师开展课程思政建设的意识和能力，深入挖掘</w:t>
      </w:r>
      <w:r w:rsidR="009C3351">
        <w:rPr>
          <w:rFonts w:asciiTheme="minorEastAsia" w:hAnsiTheme="minorEastAsia" w:hint="eastAsia"/>
          <w:sz w:val="24"/>
          <w:szCs w:val="24"/>
        </w:rPr>
        <w:t>体育学类专业各类</w:t>
      </w:r>
      <w:r w:rsidRPr="00D63821">
        <w:rPr>
          <w:rFonts w:asciiTheme="minorEastAsia" w:hAnsiTheme="minorEastAsia" w:hint="eastAsia"/>
          <w:sz w:val="24"/>
          <w:szCs w:val="24"/>
        </w:rPr>
        <w:t>课程、各培养环节的育人功能，形成育人合力，不断增强课程思政的育人实效，培养德智体美劳全面发展的社会主义建设者和接班人。</w:t>
      </w:r>
    </w:p>
    <w:p w14:paraId="52F9703A" w14:textId="6E5CD2D5" w:rsidR="00092576" w:rsidRDefault="002240F4">
      <w:pPr>
        <w:spacing w:line="440" w:lineRule="exact"/>
        <w:ind w:firstLineChars="200" w:firstLine="480"/>
        <w:outlineLvl w:val="1"/>
        <w:rPr>
          <w:rFonts w:ascii="黑体" w:eastAsia="黑体" w:hAnsi="黑体"/>
          <w:sz w:val="24"/>
          <w:szCs w:val="24"/>
        </w:rPr>
      </w:pPr>
      <w:r w:rsidRPr="00D63821">
        <w:rPr>
          <w:rFonts w:ascii="黑体" w:eastAsia="黑体" w:hAnsi="黑体" w:hint="eastAsia"/>
          <w:sz w:val="24"/>
          <w:szCs w:val="24"/>
        </w:rPr>
        <w:t>二、</w:t>
      </w:r>
      <w:r w:rsidR="00CC4DD6">
        <w:rPr>
          <w:rFonts w:ascii="黑体" w:eastAsia="黑体" w:hAnsi="黑体" w:hint="eastAsia"/>
          <w:sz w:val="24"/>
          <w:szCs w:val="24"/>
        </w:rPr>
        <w:t>体育学类专业</w:t>
      </w:r>
      <w:r w:rsidR="00D0020E" w:rsidRPr="00D63821">
        <w:rPr>
          <w:rFonts w:ascii="黑体" w:eastAsia="黑体" w:hAnsi="黑体" w:hint="eastAsia"/>
          <w:sz w:val="24"/>
          <w:szCs w:val="24"/>
        </w:rPr>
        <w:t>课程思政目标</w:t>
      </w:r>
      <w:bookmarkEnd w:id="8"/>
      <w:bookmarkEnd w:id="9"/>
      <w:bookmarkEnd w:id="10"/>
    </w:p>
    <w:p w14:paraId="46534FB4" w14:textId="1B421DEA" w:rsidR="00092576" w:rsidRDefault="00D0020E">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紧紧围绕“培养什么人、怎样培养人、为谁培养人”这一根本问题，落实立德树人根本任务</w:t>
      </w:r>
      <w:r>
        <w:rPr>
          <w:rFonts w:asciiTheme="minorEastAsia" w:hAnsiTheme="minorEastAsia"/>
          <w:sz w:val="24"/>
          <w:szCs w:val="24"/>
        </w:rPr>
        <w:t>，</w:t>
      </w:r>
      <w:r w:rsidR="0033177D">
        <w:rPr>
          <w:rFonts w:asciiTheme="minorEastAsia" w:hAnsiTheme="minorEastAsia" w:hint="eastAsia"/>
          <w:sz w:val="24"/>
          <w:szCs w:val="24"/>
        </w:rPr>
        <w:t>面向健康中国、体育强国、全民健身国家战略需求，根据</w:t>
      </w:r>
      <w:r w:rsidR="00D2570A">
        <w:rPr>
          <w:rFonts w:asciiTheme="minorEastAsia" w:hAnsiTheme="minorEastAsia" w:hint="eastAsia"/>
          <w:sz w:val="24"/>
          <w:szCs w:val="24"/>
        </w:rPr>
        <w:t>体育专业</w:t>
      </w:r>
      <w:r>
        <w:rPr>
          <w:rFonts w:asciiTheme="minorEastAsia" w:hAnsiTheme="minorEastAsia" w:hint="eastAsia"/>
          <w:sz w:val="24"/>
          <w:szCs w:val="24"/>
        </w:rPr>
        <w:t>人才培养定位</w:t>
      </w:r>
      <w:r>
        <w:rPr>
          <w:rFonts w:asciiTheme="minorEastAsia" w:hAnsiTheme="minorEastAsia"/>
          <w:sz w:val="24"/>
          <w:szCs w:val="24"/>
        </w:rPr>
        <w:t>和学科专业特色，优化课程思政内容体系，</w:t>
      </w:r>
      <w:r w:rsidR="0033177D">
        <w:rPr>
          <w:rFonts w:asciiTheme="minorEastAsia" w:hAnsiTheme="minorEastAsia" w:hint="eastAsia"/>
          <w:sz w:val="24"/>
          <w:szCs w:val="24"/>
        </w:rPr>
        <w:t>将</w:t>
      </w:r>
      <w:r>
        <w:rPr>
          <w:rFonts w:asciiTheme="minorEastAsia" w:hAnsiTheme="minorEastAsia" w:hint="eastAsia"/>
          <w:sz w:val="24"/>
          <w:szCs w:val="24"/>
        </w:rPr>
        <w:t>马克思主义教育、习近平新时代中国特色社会主义教育、社会主义核心价值观教育、中国传统优秀文化教育、法治教育、</w:t>
      </w:r>
      <w:r w:rsidR="00BA3970" w:rsidRPr="00BA3970">
        <w:rPr>
          <w:rFonts w:asciiTheme="minorEastAsia" w:hAnsiTheme="minorEastAsia"/>
          <w:sz w:val="24"/>
          <w:szCs w:val="24"/>
        </w:rPr>
        <w:t>习近平总书记关于体育的重要论述</w:t>
      </w:r>
      <w:r w:rsidR="0033177D">
        <w:rPr>
          <w:rFonts w:asciiTheme="minorEastAsia" w:hAnsiTheme="minorEastAsia" w:hint="eastAsia"/>
          <w:sz w:val="24"/>
          <w:szCs w:val="24"/>
        </w:rPr>
        <w:t>等融入专业课程教学</w:t>
      </w:r>
      <w:r>
        <w:rPr>
          <w:rFonts w:asciiTheme="minorEastAsia" w:hAnsiTheme="minorEastAsia" w:hint="eastAsia"/>
          <w:sz w:val="24"/>
          <w:szCs w:val="24"/>
        </w:rPr>
        <w:t>，引导</w:t>
      </w:r>
      <w:r w:rsidR="0033177D">
        <w:rPr>
          <w:rFonts w:asciiTheme="minorEastAsia" w:hAnsiTheme="minorEastAsia" w:hint="eastAsia"/>
          <w:sz w:val="24"/>
          <w:szCs w:val="24"/>
        </w:rPr>
        <w:t>体育学专业</w:t>
      </w:r>
      <w:r>
        <w:rPr>
          <w:rFonts w:asciiTheme="minorEastAsia" w:hAnsiTheme="minorEastAsia" w:hint="eastAsia"/>
          <w:sz w:val="24"/>
          <w:szCs w:val="24"/>
        </w:rPr>
        <w:t>学生坚定理想信念、厚植家国情怀、提高文化素养、树立法治意识、加强道德修养</w:t>
      </w:r>
      <w:r w:rsidR="00D2570A">
        <w:rPr>
          <w:rFonts w:asciiTheme="minorEastAsia" w:hAnsiTheme="minorEastAsia" w:hint="eastAsia"/>
          <w:sz w:val="24"/>
          <w:szCs w:val="24"/>
        </w:rPr>
        <w:t>，发扬体育精神，引领健康生活</w:t>
      </w:r>
      <w:r>
        <w:rPr>
          <w:rFonts w:asciiTheme="minorEastAsia" w:hAnsiTheme="minorEastAsia" w:hint="eastAsia"/>
          <w:sz w:val="24"/>
          <w:szCs w:val="24"/>
        </w:rPr>
        <w:t>，</w:t>
      </w:r>
      <w:bookmarkStart w:id="11" w:name="_Hlk99454728"/>
      <w:r>
        <w:rPr>
          <w:rFonts w:asciiTheme="minorEastAsia" w:hAnsiTheme="minorEastAsia" w:hint="eastAsia"/>
          <w:sz w:val="24"/>
          <w:szCs w:val="24"/>
        </w:rPr>
        <w:t>实现价值塑造、知识传授和能力培养的有机统一，</w:t>
      </w:r>
      <w:bookmarkEnd w:id="11"/>
      <w:r w:rsidR="00D2570A" w:rsidRPr="00D2570A">
        <w:rPr>
          <w:rFonts w:asciiTheme="minorEastAsia" w:hAnsiTheme="minorEastAsia" w:hint="eastAsia"/>
          <w:sz w:val="24"/>
          <w:szCs w:val="24"/>
        </w:rPr>
        <w:t>全面提高体育</w:t>
      </w:r>
      <w:r w:rsidR="0033177D">
        <w:rPr>
          <w:rFonts w:asciiTheme="minorEastAsia" w:hAnsiTheme="minorEastAsia" w:hint="eastAsia"/>
          <w:sz w:val="24"/>
          <w:szCs w:val="24"/>
        </w:rPr>
        <w:t>学类</w:t>
      </w:r>
      <w:r w:rsidR="00D2570A" w:rsidRPr="00D2570A">
        <w:rPr>
          <w:rFonts w:asciiTheme="minorEastAsia" w:hAnsiTheme="minorEastAsia" w:hint="eastAsia"/>
          <w:sz w:val="24"/>
          <w:szCs w:val="24"/>
        </w:rPr>
        <w:t>专业人才培养质量</w:t>
      </w:r>
      <w:r w:rsidR="00D2570A">
        <w:rPr>
          <w:rFonts w:asciiTheme="minorEastAsia" w:hAnsiTheme="minorEastAsia" w:hint="eastAsia"/>
          <w:sz w:val="24"/>
          <w:szCs w:val="24"/>
        </w:rPr>
        <w:t>。</w:t>
      </w:r>
    </w:p>
    <w:p w14:paraId="05257A78" w14:textId="6180F00C" w:rsidR="00092576" w:rsidRDefault="002240F4">
      <w:pPr>
        <w:spacing w:line="440" w:lineRule="exact"/>
        <w:ind w:firstLineChars="200" w:firstLine="480"/>
        <w:outlineLvl w:val="1"/>
        <w:rPr>
          <w:rFonts w:ascii="黑体" w:eastAsia="黑体" w:hAnsi="黑体"/>
          <w:sz w:val="24"/>
          <w:szCs w:val="24"/>
        </w:rPr>
      </w:pPr>
      <w:bookmarkStart w:id="12" w:name="_Toc7371"/>
      <w:bookmarkStart w:id="13" w:name="_Toc4346"/>
      <w:bookmarkStart w:id="14" w:name="_Toc29154"/>
      <w:r>
        <w:rPr>
          <w:rFonts w:ascii="黑体" w:eastAsia="黑体" w:hAnsi="黑体" w:hint="eastAsia"/>
          <w:sz w:val="24"/>
          <w:szCs w:val="24"/>
        </w:rPr>
        <w:t>三、</w:t>
      </w:r>
      <w:r w:rsidR="002E0572">
        <w:rPr>
          <w:rFonts w:ascii="黑体" w:eastAsia="黑体" w:hAnsi="黑体" w:hint="eastAsia"/>
          <w:sz w:val="24"/>
          <w:szCs w:val="24"/>
        </w:rPr>
        <w:t>体育</w:t>
      </w:r>
      <w:r w:rsidR="00CC4DD6">
        <w:rPr>
          <w:rFonts w:ascii="黑体" w:eastAsia="黑体" w:hAnsi="黑体" w:hint="eastAsia"/>
          <w:sz w:val="24"/>
          <w:szCs w:val="24"/>
        </w:rPr>
        <w:t>学</w:t>
      </w:r>
      <w:r w:rsidR="002E0572">
        <w:rPr>
          <w:rFonts w:ascii="黑体" w:eastAsia="黑体" w:hAnsi="黑体" w:hint="eastAsia"/>
          <w:sz w:val="24"/>
          <w:szCs w:val="24"/>
        </w:rPr>
        <w:t>类专业</w:t>
      </w:r>
      <w:r w:rsidR="00D0020E">
        <w:rPr>
          <w:rFonts w:ascii="黑体" w:eastAsia="黑体" w:hAnsi="黑体" w:hint="eastAsia"/>
          <w:sz w:val="24"/>
          <w:szCs w:val="24"/>
        </w:rPr>
        <w:t>课程思政核心内容</w:t>
      </w:r>
      <w:bookmarkEnd w:id="12"/>
      <w:bookmarkEnd w:id="13"/>
      <w:bookmarkEnd w:id="14"/>
    </w:p>
    <w:p w14:paraId="09D80B6A" w14:textId="74C29C53" w:rsidR="00092576" w:rsidRDefault="00D0020E">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坚持用习近平新时代中国特色社会主义思想铸魂育人，落实立德树人根本任务，围绕坚定学生理想信念，以爱党、爱国、爱社会主义、爱人民、爱集体为主线，以政治认同、</w:t>
      </w:r>
      <w:r w:rsidR="00906681">
        <w:rPr>
          <w:rFonts w:asciiTheme="minorEastAsia" w:hAnsiTheme="minorEastAsia" w:hint="eastAsia"/>
          <w:sz w:val="24"/>
          <w:szCs w:val="24"/>
        </w:rPr>
        <w:t>爱</w:t>
      </w:r>
      <w:r>
        <w:rPr>
          <w:rFonts w:asciiTheme="minorEastAsia" w:hAnsiTheme="minorEastAsia" w:hint="eastAsia"/>
          <w:sz w:val="24"/>
          <w:szCs w:val="24"/>
        </w:rPr>
        <w:t>国情怀、文化素养、法治意识、道德修养</w:t>
      </w:r>
      <w:r w:rsidR="0033177D">
        <w:rPr>
          <w:rFonts w:asciiTheme="minorEastAsia" w:hAnsiTheme="minorEastAsia" w:hint="eastAsia"/>
          <w:sz w:val="24"/>
          <w:szCs w:val="24"/>
        </w:rPr>
        <w:t>、体育精神、健康生活</w:t>
      </w:r>
      <w:r>
        <w:rPr>
          <w:rFonts w:asciiTheme="minorEastAsia" w:hAnsiTheme="minorEastAsia" w:hint="eastAsia"/>
          <w:sz w:val="24"/>
          <w:szCs w:val="24"/>
        </w:rPr>
        <w:t>为重点</w:t>
      </w:r>
      <w:r w:rsidR="00D63821">
        <w:rPr>
          <w:rFonts w:asciiTheme="minorEastAsia" w:hAnsiTheme="minorEastAsia" w:hint="eastAsia"/>
          <w:sz w:val="24"/>
          <w:szCs w:val="24"/>
        </w:rPr>
        <w:t>建设</w:t>
      </w:r>
      <w:r w:rsidR="0033177D">
        <w:rPr>
          <w:rFonts w:asciiTheme="minorEastAsia" w:hAnsiTheme="minorEastAsia" w:hint="eastAsia"/>
          <w:sz w:val="24"/>
          <w:szCs w:val="24"/>
        </w:rPr>
        <w:t>体育学类专业</w:t>
      </w:r>
      <w:r>
        <w:rPr>
          <w:rFonts w:asciiTheme="minorEastAsia" w:hAnsiTheme="minorEastAsia" w:hint="eastAsia"/>
          <w:sz w:val="24"/>
          <w:szCs w:val="24"/>
        </w:rPr>
        <w:t>课程思政内容</w:t>
      </w:r>
      <w:r w:rsidR="00D63821">
        <w:rPr>
          <w:rFonts w:asciiTheme="minorEastAsia" w:hAnsiTheme="minorEastAsia" w:hint="eastAsia"/>
          <w:sz w:val="24"/>
          <w:szCs w:val="24"/>
        </w:rPr>
        <w:t>体系</w:t>
      </w:r>
      <w:r>
        <w:rPr>
          <w:rFonts w:asciiTheme="minorEastAsia" w:hAnsiTheme="minorEastAsia" w:hint="eastAsia"/>
          <w:sz w:val="24"/>
          <w:szCs w:val="24"/>
        </w:rPr>
        <w:t>。</w:t>
      </w:r>
    </w:p>
    <w:p w14:paraId="403A8F5D" w14:textId="77777777" w:rsidR="00092576" w:rsidRPr="00C770DA" w:rsidRDefault="00D0020E">
      <w:pPr>
        <w:spacing w:line="440" w:lineRule="exact"/>
        <w:ind w:firstLineChars="200" w:firstLine="482"/>
        <w:rPr>
          <w:rFonts w:ascii="楷体" w:eastAsia="楷体" w:hAnsi="楷体"/>
          <w:b/>
          <w:bCs/>
          <w:sz w:val="24"/>
          <w:szCs w:val="24"/>
        </w:rPr>
      </w:pPr>
      <w:r w:rsidRPr="00C770DA">
        <w:rPr>
          <w:rFonts w:ascii="楷体" w:eastAsia="楷体" w:hAnsi="楷体" w:hint="eastAsia"/>
          <w:b/>
          <w:bCs/>
          <w:sz w:val="24"/>
          <w:szCs w:val="24"/>
        </w:rPr>
        <w:t>（一）政治认同</w:t>
      </w:r>
    </w:p>
    <w:p w14:paraId="219AC2EC" w14:textId="77777777" w:rsidR="00092576" w:rsidRDefault="00D0020E">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政治认同是人们对一定社会制度和意识形态的认可和赞同，是人们在社会</w:t>
      </w:r>
      <w:hyperlink r:id="rId8" w:tgtFrame="https://baike.so.com/doc/_blank" w:history="1">
        <w:r>
          <w:rPr>
            <w:rFonts w:asciiTheme="minorEastAsia" w:hAnsiTheme="minorEastAsia"/>
            <w:sz w:val="24"/>
            <w:szCs w:val="24"/>
          </w:rPr>
          <w:t>政治</w:t>
        </w:r>
      </w:hyperlink>
      <w:r>
        <w:rPr>
          <w:rFonts w:asciiTheme="minorEastAsia" w:hAnsiTheme="minorEastAsia"/>
          <w:sz w:val="24"/>
          <w:szCs w:val="24"/>
        </w:rPr>
        <w:t>生活中产生的一种感情和意识上的归属感</w:t>
      </w:r>
      <w:r>
        <w:rPr>
          <w:rFonts w:asciiTheme="minorEastAsia" w:hAnsiTheme="minorEastAsia" w:hint="eastAsia"/>
          <w:sz w:val="24"/>
          <w:szCs w:val="24"/>
        </w:rPr>
        <w:t>，是凝聚社会成员团结和组织的重要力量，又是激励和促进社会成员共同奋斗与前进的重要思想基础。引导学生拥护中国共产党的领导，坚定中国特色社会主义理想信念，坚定四个自信，认同伟大祖国、认同中华民族、认同中华民族文化、认同中国特色社会主义道路，培养学生对国家社会的认同感、归属感和参与国家建设的责任感、使命感。</w:t>
      </w:r>
    </w:p>
    <w:p w14:paraId="49348CEF" w14:textId="40887687" w:rsidR="00092576" w:rsidRPr="00C770DA" w:rsidRDefault="00D0020E">
      <w:pPr>
        <w:spacing w:line="440" w:lineRule="exact"/>
        <w:ind w:firstLineChars="200" w:firstLine="482"/>
        <w:rPr>
          <w:rFonts w:ascii="楷体" w:eastAsia="楷体" w:hAnsi="楷体"/>
          <w:b/>
          <w:bCs/>
          <w:sz w:val="24"/>
          <w:szCs w:val="24"/>
        </w:rPr>
      </w:pPr>
      <w:r w:rsidRPr="00C770DA">
        <w:rPr>
          <w:rFonts w:ascii="楷体" w:eastAsia="楷体" w:hAnsi="楷体" w:hint="eastAsia"/>
          <w:b/>
          <w:bCs/>
          <w:sz w:val="24"/>
          <w:szCs w:val="24"/>
        </w:rPr>
        <w:lastRenderedPageBreak/>
        <w:t>（二）</w:t>
      </w:r>
      <w:r w:rsidR="0033177D" w:rsidRPr="00C770DA">
        <w:rPr>
          <w:rFonts w:ascii="楷体" w:eastAsia="楷体" w:hAnsi="楷体" w:hint="eastAsia"/>
          <w:b/>
          <w:bCs/>
          <w:sz w:val="24"/>
          <w:szCs w:val="24"/>
        </w:rPr>
        <w:t>爱</w:t>
      </w:r>
      <w:r w:rsidRPr="00C770DA">
        <w:rPr>
          <w:rFonts w:ascii="楷体" w:eastAsia="楷体" w:hAnsi="楷体" w:hint="eastAsia"/>
          <w:b/>
          <w:bCs/>
          <w:sz w:val="24"/>
          <w:szCs w:val="24"/>
        </w:rPr>
        <w:t>国情怀</w:t>
      </w:r>
    </w:p>
    <w:p w14:paraId="000F8552" w14:textId="34C08207" w:rsidR="00092576" w:rsidRDefault="00244734">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爱</w:t>
      </w:r>
      <w:r w:rsidR="00D0020E">
        <w:rPr>
          <w:rFonts w:asciiTheme="minorEastAsia" w:hAnsiTheme="minorEastAsia" w:hint="eastAsia"/>
          <w:sz w:val="24"/>
          <w:szCs w:val="24"/>
        </w:rPr>
        <w:t>国情怀是一个人对自己国家和人民所表现出来的深情大爱，是对国家富强、人民幸福所展现出来的理想追求，是基于对祖国的历史、文化、国情等的认识和理解，既是一种政治意识，也是一种文化意识。对学生进行马克思主义世界观、人生观、价值观教育，培养学生以爱国主义为核心的民族精神和以改革创新为核心的时代精神，进行生态文明教育，引导学生学会与人和自然相处，增强构建人类命运共同体的社会责任，把自己的理想同祖国的前途、把自己的人生同民族的命运紧密联系在一起，立志扎根人民、奉献祖国。</w:t>
      </w:r>
    </w:p>
    <w:p w14:paraId="6E7A3BC1" w14:textId="77777777" w:rsidR="00092576" w:rsidRPr="00C770DA" w:rsidRDefault="00D0020E">
      <w:pPr>
        <w:spacing w:line="440" w:lineRule="exact"/>
        <w:ind w:firstLineChars="200" w:firstLine="482"/>
        <w:rPr>
          <w:rFonts w:ascii="仿宋" w:eastAsia="仿宋" w:hAnsi="仿宋"/>
          <w:b/>
          <w:bCs/>
          <w:sz w:val="24"/>
          <w:szCs w:val="24"/>
        </w:rPr>
      </w:pPr>
      <w:r w:rsidRPr="00C770DA">
        <w:rPr>
          <w:rFonts w:ascii="楷体" w:eastAsia="楷体" w:hAnsi="楷体" w:hint="eastAsia"/>
          <w:b/>
          <w:bCs/>
          <w:sz w:val="24"/>
          <w:szCs w:val="24"/>
        </w:rPr>
        <w:t>（三）文化素养</w:t>
      </w:r>
    </w:p>
    <w:p w14:paraId="62535851" w14:textId="77777777" w:rsidR="00092576" w:rsidRDefault="00D0020E">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文化素养是</w:t>
      </w:r>
      <w:r>
        <w:rPr>
          <w:rFonts w:asciiTheme="minorEastAsia" w:hAnsiTheme="minorEastAsia"/>
          <w:sz w:val="24"/>
          <w:szCs w:val="24"/>
        </w:rPr>
        <w:t>指人文知识和技能的内化，它主要是指一个人的文化素质和精神品格</w:t>
      </w:r>
      <w:r>
        <w:rPr>
          <w:rFonts w:asciiTheme="minorEastAsia" w:hAnsiTheme="minorEastAsia" w:hint="eastAsia"/>
          <w:sz w:val="24"/>
          <w:szCs w:val="24"/>
        </w:rPr>
        <w:t>。主要帮助学生加强对中华优秀传统文化、革命文化和社会主义先进文化的学习与积累，引导学生</w:t>
      </w:r>
      <w:r>
        <w:rPr>
          <w:rFonts w:asciiTheme="minorEastAsia" w:hAnsiTheme="minorEastAsia"/>
          <w:sz w:val="24"/>
          <w:szCs w:val="24"/>
        </w:rPr>
        <w:t>追求崇高理想</w:t>
      </w:r>
      <w:r>
        <w:rPr>
          <w:rFonts w:asciiTheme="minorEastAsia" w:hAnsiTheme="minorEastAsia" w:hint="eastAsia"/>
          <w:sz w:val="24"/>
          <w:szCs w:val="24"/>
        </w:rPr>
        <w:t>、</w:t>
      </w:r>
      <w:r>
        <w:rPr>
          <w:rFonts w:asciiTheme="minorEastAsia" w:hAnsiTheme="minorEastAsia"/>
          <w:sz w:val="24"/>
          <w:szCs w:val="24"/>
        </w:rPr>
        <w:t>健全完美人格，</w:t>
      </w:r>
      <w:r>
        <w:rPr>
          <w:rFonts w:asciiTheme="minorEastAsia" w:hAnsiTheme="minorEastAsia" w:hint="eastAsia"/>
          <w:sz w:val="24"/>
          <w:szCs w:val="24"/>
        </w:rPr>
        <w:t>培养学生</w:t>
      </w:r>
      <w:r>
        <w:rPr>
          <w:rFonts w:asciiTheme="minorEastAsia" w:hAnsiTheme="minorEastAsia"/>
          <w:sz w:val="24"/>
          <w:szCs w:val="24"/>
        </w:rPr>
        <w:t>严谨求实的科学精神，</w:t>
      </w:r>
      <w:r>
        <w:rPr>
          <w:rFonts w:asciiTheme="minorEastAsia" w:hAnsiTheme="minorEastAsia" w:hint="eastAsia"/>
          <w:sz w:val="24"/>
          <w:szCs w:val="24"/>
        </w:rPr>
        <w:t>文明</w:t>
      </w:r>
      <w:r>
        <w:rPr>
          <w:rFonts w:asciiTheme="minorEastAsia" w:hAnsiTheme="minorEastAsia"/>
          <w:sz w:val="24"/>
          <w:szCs w:val="24"/>
        </w:rPr>
        <w:t>儒雅的风度气质</w:t>
      </w:r>
      <w:r>
        <w:rPr>
          <w:rFonts w:asciiTheme="minorEastAsia" w:hAnsiTheme="minorEastAsia" w:hint="eastAsia"/>
          <w:sz w:val="24"/>
          <w:szCs w:val="24"/>
        </w:rPr>
        <w:t>、积极乐观的人生态度，从而提升大学生的人文学养、艺术涵养、科学素养和心理修养，塑造追求卓越的文化品格、中外互鉴的文化气质、开放包容的人文情怀。</w:t>
      </w:r>
    </w:p>
    <w:p w14:paraId="327016FC" w14:textId="77777777" w:rsidR="00092576" w:rsidRPr="00C770DA" w:rsidRDefault="00D0020E">
      <w:pPr>
        <w:spacing w:line="440" w:lineRule="exact"/>
        <w:ind w:firstLineChars="200" w:firstLine="482"/>
        <w:rPr>
          <w:rFonts w:ascii="楷体" w:eastAsia="楷体" w:hAnsi="楷体"/>
          <w:b/>
          <w:bCs/>
          <w:sz w:val="24"/>
          <w:szCs w:val="24"/>
        </w:rPr>
      </w:pPr>
      <w:r w:rsidRPr="00C770DA">
        <w:rPr>
          <w:rFonts w:ascii="楷体" w:eastAsia="楷体" w:hAnsi="楷体" w:hint="eastAsia"/>
          <w:b/>
          <w:bCs/>
          <w:sz w:val="24"/>
          <w:szCs w:val="24"/>
        </w:rPr>
        <w:t>（四）法治意识</w:t>
      </w:r>
    </w:p>
    <w:p w14:paraId="112E892E" w14:textId="77777777" w:rsidR="00092576" w:rsidRDefault="00D0020E">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法治意识是对法律发自内心的认可、崇尚与遵从，是关于法治的思想、观念和态度。主要引导学生认同中国特色社会主义法治体系，养成用法治思维和法治方式来处理日常生活中各种问题的习惯，自觉遵守法规，养成依据法律规定、按照法律程序办事的行为习惯，促使学生学法、守法、依法维护合法权益，追求公平正义。</w:t>
      </w:r>
    </w:p>
    <w:p w14:paraId="41517610" w14:textId="77777777" w:rsidR="00092576" w:rsidRPr="00C770DA" w:rsidRDefault="00D0020E">
      <w:pPr>
        <w:spacing w:line="440" w:lineRule="exact"/>
        <w:ind w:firstLineChars="200" w:firstLine="482"/>
        <w:rPr>
          <w:rFonts w:ascii="楷体" w:eastAsia="楷体" w:hAnsi="楷体"/>
          <w:b/>
          <w:bCs/>
          <w:sz w:val="24"/>
          <w:szCs w:val="24"/>
        </w:rPr>
      </w:pPr>
      <w:r w:rsidRPr="00C770DA">
        <w:rPr>
          <w:rFonts w:ascii="楷体" w:eastAsia="楷体" w:hAnsi="楷体" w:hint="eastAsia"/>
          <w:b/>
          <w:bCs/>
          <w:sz w:val="24"/>
          <w:szCs w:val="24"/>
        </w:rPr>
        <w:t>（五）道德修养</w:t>
      </w:r>
    </w:p>
    <w:p w14:paraId="6D2B212C" w14:textId="5849282C" w:rsidR="00092576" w:rsidRDefault="00D0020E">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道德修养是人们为实现一定的理想人格而在</w:t>
      </w:r>
      <w:hyperlink r:id="rId9" w:tgtFrame="https://baike.so.com/doc/_blank" w:history="1">
        <w:r>
          <w:rPr>
            <w:rFonts w:asciiTheme="minorEastAsia" w:hAnsiTheme="minorEastAsia"/>
            <w:sz w:val="24"/>
            <w:szCs w:val="24"/>
          </w:rPr>
          <w:t>意识</w:t>
        </w:r>
      </w:hyperlink>
      <w:r>
        <w:rPr>
          <w:rFonts w:asciiTheme="minorEastAsia" w:hAnsiTheme="minorEastAsia"/>
          <w:sz w:val="24"/>
          <w:szCs w:val="24"/>
        </w:rPr>
        <w:t>和</w:t>
      </w:r>
      <w:hyperlink r:id="rId10" w:tgtFrame="https://baike.so.com/doc/_blank" w:history="1">
        <w:r>
          <w:rPr>
            <w:rFonts w:asciiTheme="minorEastAsia" w:hAnsiTheme="minorEastAsia"/>
            <w:sz w:val="24"/>
            <w:szCs w:val="24"/>
          </w:rPr>
          <w:t>行为</w:t>
        </w:r>
      </w:hyperlink>
      <w:r>
        <w:rPr>
          <w:rFonts w:asciiTheme="minorEastAsia" w:hAnsiTheme="minorEastAsia"/>
          <w:sz w:val="24"/>
          <w:szCs w:val="24"/>
        </w:rPr>
        <w:t>方面进行的道德自我锻炼，以及由此达到的</w:t>
      </w:r>
      <w:hyperlink r:id="rId11" w:tgtFrame="https://baike.so.com/doc/_blank" w:history="1">
        <w:r>
          <w:rPr>
            <w:rFonts w:asciiTheme="minorEastAsia" w:hAnsiTheme="minorEastAsia"/>
            <w:sz w:val="24"/>
            <w:szCs w:val="24"/>
          </w:rPr>
          <w:t>道德境界</w:t>
        </w:r>
      </w:hyperlink>
      <w:r>
        <w:rPr>
          <w:rFonts w:asciiTheme="minorEastAsia" w:hAnsiTheme="minorEastAsia" w:hint="eastAsia"/>
          <w:sz w:val="24"/>
          <w:szCs w:val="24"/>
        </w:rPr>
        <w:t>。它是一种人性向善的自我规范和自我改造的过程。道德修养主要包含社会公德、职业道德、家庭美德、个人品德等方面的内容，培养学生形成爱国奉献、明礼守法、厚德仁爱、勤劳勇敢、身心健康、勇于担当的良好道德品质。</w:t>
      </w:r>
    </w:p>
    <w:p w14:paraId="099713D4" w14:textId="7FC0412B" w:rsidR="00244734" w:rsidRPr="00EC56DE" w:rsidRDefault="00244734">
      <w:pPr>
        <w:spacing w:line="440" w:lineRule="exact"/>
        <w:ind w:firstLineChars="200" w:firstLine="482"/>
        <w:rPr>
          <w:rFonts w:asciiTheme="minorEastAsia" w:hAnsiTheme="minorEastAsia"/>
          <w:color w:val="000000" w:themeColor="text1"/>
          <w:sz w:val="24"/>
          <w:szCs w:val="24"/>
        </w:rPr>
      </w:pPr>
      <w:r w:rsidRPr="00C770DA">
        <w:rPr>
          <w:rFonts w:ascii="楷体" w:eastAsia="楷体" w:hAnsi="楷体" w:hint="eastAsia"/>
          <w:b/>
          <w:bCs/>
          <w:sz w:val="24"/>
          <w:szCs w:val="24"/>
        </w:rPr>
        <w:t>（六）体育</w:t>
      </w:r>
      <w:r w:rsidR="003718A6" w:rsidRPr="00C770DA">
        <w:rPr>
          <w:rFonts w:ascii="楷体" w:eastAsia="楷体" w:hAnsi="楷体" w:hint="eastAsia"/>
          <w:b/>
          <w:bCs/>
          <w:sz w:val="24"/>
          <w:szCs w:val="24"/>
        </w:rPr>
        <w:t>精神</w:t>
      </w:r>
    </w:p>
    <w:p w14:paraId="4D3F9CDE" w14:textId="4ABB08E2" w:rsidR="00CA12F9" w:rsidRPr="00EC56DE" w:rsidRDefault="00EC56DE" w:rsidP="00A728C4">
      <w:pPr>
        <w:spacing w:line="440" w:lineRule="exact"/>
        <w:ind w:firstLineChars="200" w:firstLine="480"/>
        <w:rPr>
          <w:rFonts w:asciiTheme="minorEastAsia" w:hAnsiTheme="minorEastAsia"/>
          <w:color w:val="000000" w:themeColor="text1"/>
          <w:sz w:val="24"/>
          <w:szCs w:val="24"/>
        </w:rPr>
      </w:pPr>
      <w:r w:rsidRPr="00250DF1">
        <w:rPr>
          <w:rFonts w:asciiTheme="minorEastAsia" w:hAnsiTheme="minorEastAsia" w:hint="eastAsia"/>
          <w:color w:val="000000" w:themeColor="text1"/>
          <w:sz w:val="24"/>
          <w:szCs w:val="24"/>
        </w:rPr>
        <w:t>以奥林匹克精神为代表的体育精神，是促进人类和平与发展的重要力量。</w:t>
      </w:r>
      <w:r w:rsidR="00A728C4">
        <w:rPr>
          <w:rFonts w:asciiTheme="minorEastAsia" w:hAnsiTheme="minorEastAsia" w:hint="eastAsia"/>
          <w:color w:val="000000" w:themeColor="text1"/>
          <w:sz w:val="24"/>
          <w:szCs w:val="24"/>
        </w:rPr>
        <w:t>深刻领会</w:t>
      </w:r>
      <w:r w:rsidR="00A728C4" w:rsidRPr="00A728C4">
        <w:rPr>
          <w:rFonts w:asciiTheme="minorEastAsia" w:hAnsiTheme="minorEastAsia" w:hint="eastAsia"/>
          <w:color w:val="000000" w:themeColor="text1"/>
          <w:sz w:val="24"/>
          <w:szCs w:val="24"/>
        </w:rPr>
        <w:t>习近平总书记关于体育的重要论述</w:t>
      </w:r>
      <w:r w:rsidR="00A728C4">
        <w:rPr>
          <w:rFonts w:asciiTheme="minorEastAsia" w:hAnsiTheme="minorEastAsia" w:hint="eastAsia"/>
          <w:color w:val="000000" w:themeColor="text1"/>
          <w:sz w:val="24"/>
          <w:szCs w:val="24"/>
        </w:rPr>
        <w:t>，</w:t>
      </w:r>
      <w:r w:rsidR="00A728C4" w:rsidRPr="00A728C4">
        <w:rPr>
          <w:rFonts w:asciiTheme="minorEastAsia" w:hAnsiTheme="minorEastAsia" w:hint="eastAsia"/>
          <w:color w:val="000000" w:themeColor="text1"/>
          <w:sz w:val="24"/>
          <w:szCs w:val="24"/>
        </w:rPr>
        <w:t>深刻理解 “体育是提高人民健康水平的重要途径，是满足人民群众对美好生活向往、促进人的全面发展的重要手段，是促进经济社会发展的重要动力，是展示国家文化软实力的重要平台”</w:t>
      </w:r>
      <w:r w:rsidR="00A728C4">
        <w:rPr>
          <w:rFonts w:asciiTheme="minorEastAsia" w:hAnsiTheme="minorEastAsia" w:hint="eastAsia"/>
          <w:color w:val="000000" w:themeColor="text1"/>
          <w:sz w:val="24"/>
          <w:szCs w:val="24"/>
        </w:rPr>
        <w:t>，深刻认识</w:t>
      </w:r>
      <w:r w:rsidR="008262A9">
        <w:rPr>
          <w:rFonts w:asciiTheme="minorEastAsia" w:hAnsiTheme="minorEastAsia" w:hint="eastAsia"/>
          <w:color w:val="000000" w:themeColor="text1"/>
          <w:sz w:val="24"/>
          <w:szCs w:val="24"/>
        </w:rPr>
        <w:t>在国家</w:t>
      </w:r>
      <w:r w:rsidR="00A728C4">
        <w:rPr>
          <w:rFonts w:asciiTheme="minorEastAsia" w:hAnsiTheme="minorEastAsia" w:hint="eastAsia"/>
          <w:color w:val="000000" w:themeColor="text1"/>
          <w:sz w:val="24"/>
          <w:szCs w:val="24"/>
        </w:rPr>
        <w:t>发展历程中</w:t>
      </w:r>
      <w:r w:rsidR="008262A9">
        <w:rPr>
          <w:rFonts w:asciiTheme="minorEastAsia" w:hAnsiTheme="minorEastAsia" w:hint="eastAsia"/>
          <w:color w:val="000000" w:themeColor="text1"/>
          <w:sz w:val="24"/>
          <w:szCs w:val="24"/>
        </w:rPr>
        <w:t>体育</w:t>
      </w:r>
      <w:r w:rsidR="00A01716" w:rsidRPr="00EC56DE">
        <w:rPr>
          <w:rFonts w:asciiTheme="minorEastAsia" w:hAnsiTheme="minorEastAsia" w:hint="eastAsia"/>
          <w:color w:val="000000" w:themeColor="text1"/>
          <w:sz w:val="24"/>
          <w:szCs w:val="24"/>
        </w:rPr>
        <w:t>对于改</w:t>
      </w:r>
      <w:r w:rsidR="003718A6" w:rsidRPr="00EC56DE">
        <w:rPr>
          <w:rFonts w:asciiTheme="minorEastAsia" w:hAnsiTheme="minorEastAsia" w:hint="eastAsia"/>
          <w:color w:val="000000" w:themeColor="text1"/>
          <w:sz w:val="24"/>
          <w:szCs w:val="24"/>
        </w:rPr>
        <w:t>善国民体质、重塑民族性格、振奋民族精神</w:t>
      </w:r>
      <w:r w:rsidR="00A728C4">
        <w:rPr>
          <w:rFonts w:asciiTheme="minorEastAsia" w:hAnsiTheme="minorEastAsia" w:hint="eastAsia"/>
          <w:color w:val="000000" w:themeColor="text1"/>
          <w:sz w:val="24"/>
          <w:szCs w:val="24"/>
        </w:rPr>
        <w:t>的重要</w:t>
      </w:r>
      <w:r w:rsidR="003718A6" w:rsidRPr="00EC56DE">
        <w:rPr>
          <w:rFonts w:asciiTheme="minorEastAsia" w:hAnsiTheme="minorEastAsia" w:hint="eastAsia"/>
          <w:color w:val="000000" w:themeColor="text1"/>
          <w:sz w:val="24"/>
          <w:szCs w:val="24"/>
        </w:rPr>
        <w:t>积极作用</w:t>
      </w:r>
      <w:r w:rsidR="00A01716" w:rsidRPr="00EC56DE">
        <w:rPr>
          <w:rFonts w:asciiTheme="minorEastAsia" w:hAnsiTheme="minorEastAsia" w:hint="eastAsia"/>
          <w:color w:val="000000" w:themeColor="text1"/>
          <w:sz w:val="24"/>
          <w:szCs w:val="24"/>
        </w:rPr>
        <w:t>。通过体育专业</w:t>
      </w:r>
      <w:r w:rsidR="00565F08">
        <w:rPr>
          <w:rFonts w:asciiTheme="minorEastAsia" w:hAnsiTheme="minorEastAsia" w:hint="eastAsia"/>
          <w:color w:val="000000" w:themeColor="text1"/>
          <w:sz w:val="24"/>
          <w:szCs w:val="24"/>
        </w:rPr>
        <w:t>课程</w:t>
      </w:r>
      <w:r w:rsidR="00A728C4">
        <w:rPr>
          <w:rFonts w:asciiTheme="minorEastAsia" w:hAnsiTheme="minorEastAsia" w:hint="eastAsia"/>
          <w:color w:val="000000" w:themeColor="text1"/>
          <w:sz w:val="24"/>
          <w:szCs w:val="24"/>
        </w:rPr>
        <w:t>思政</w:t>
      </w:r>
      <w:r w:rsidR="00A01716" w:rsidRPr="00EC56DE">
        <w:rPr>
          <w:rFonts w:asciiTheme="minorEastAsia" w:hAnsiTheme="minorEastAsia" w:hint="eastAsia"/>
          <w:color w:val="000000" w:themeColor="text1"/>
          <w:sz w:val="24"/>
          <w:szCs w:val="24"/>
        </w:rPr>
        <w:t>教育，引导学生充分认识以</w:t>
      </w:r>
      <w:r w:rsidR="003718A6" w:rsidRPr="00EC56DE">
        <w:rPr>
          <w:rFonts w:asciiTheme="minorEastAsia" w:hAnsiTheme="minorEastAsia" w:hint="eastAsia"/>
          <w:color w:val="000000" w:themeColor="text1"/>
          <w:sz w:val="24"/>
          <w:szCs w:val="24"/>
        </w:rPr>
        <w:t>“为国争光、无私奉献、科学求实、遵纪守</w:t>
      </w:r>
      <w:r w:rsidR="003718A6" w:rsidRPr="00EC56DE">
        <w:rPr>
          <w:rFonts w:asciiTheme="minorEastAsia" w:hAnsiTheme="minorEastAsia" w:hint="eastAsia"/>
          <w:color w:val="000000" w:themeColor="text1"/>
          <w:sz w:val="24"/>
          <w:szCs w:val="24"/>
        </w:rPr>
        <w:lastRenderedPageBreak/>
        <w:t>法、团结协作、顽强拼搏”</w:t>
      </w:r>
      <w:r w:rsidR="003718A6" w:rsidRPr="00EC56DE">
        <w:rPr>
          <w:rFonts w:hint="eastAsia"/>
          <w:color w:val="000000" w:themeColor="text1"/>
        </w:rPr>
        <w:t xml:space="preserve"> </w:t>
      </w:r>
      <w:r w:rsidR="003718A6" w:rsidRPr="00EC56DE">
        <w:rPr>
          <w:rFonts w:asciiTheme="minorEastAsia" w:hAnsiTheme="minorEastAsia" w:hint="eastAsia"/>
          <w:color w:val="000000" w:themeColor="text1"/>
          <w:sz w:val="24"/>
          <w:szCs w:val="24"/>
        </w:rPr>
        <w:t>为主要内容的中华体育精神，在激发中华民族凝聚力、向心力和自信心中</w:t>
      </w:r>
      <w:r w:rsidR="00A01716" w:rsidRPr="00EC56DE">
        <w:rPr>
          <w:rFonts w:asciiTheme="minorEastAsia" w:hAnsiTheme="minorEastAsia" w:hint="eastAsia"/>
          <w:color w:val="000000" w:themeColor="text1"/>
          <w:sz w:val="24"/>
          <w:szCs w:val="24"/>
        </w:rPr>
        <w:t>发挥的</w:t>
      </w:r>
      <w:r w:rsidR="003718A6" w:rsidRPr="00EC56DE">
        <w:rPr>
          <w:rFonts w:asciiTheme="minorEastAsia" w:hAnsiTheme="minorEastAsia" w:hint="eastAsia"/>
          <w:color w:val="000000" w:themeColor="text1"/>
          <w:sz w:val="24"/>
          <w:szCs w:val="24"/>
        </w:rPr>
        <w:t>独特作用</w:t>
      </w:r>
      <w:r w:rsidR="00A01716" w:rsidRPr="00EC56DE">
        <w:rPr>
          <w:rFonts w:asciiTheme="minorEastAsia" w:hAnsiTheme="minorEastAsia" w:hint="eastAsia"/>
          <w:color w:val="000000" w:themeColor="text1"/>
          <w:sz w:val="24"/>
          <w:szCs w:val="24"/>
        </w:rPr>
        <w:t>，</w:t>
      </w:r>
      <w:r w:rsidR="009F14AE">
        <w:rPr>
          <w:rFonts w:asciiTheme="minorEastAsia" w:hAnsiTheme="minorEastAsia" w:hint="eastAsia"/>
          <w:color w:val="000000" w:themeColor="text1"/>
          <w:sz w:val="24"/>
          <w:szCs w:val="24"/>
        </w:rPr>
        <w:t>引导</w:t>
      </w:r>
      <w:r w:rsidR="00A01716" w:rsidRPr="00EC56DE">
        <w:rPr>
          <w:rFonts w:asciiTheme="minorEastAsia" w:hAnsiTheme="minorEastAsia" w:hint="eastAsia"/>
          <w:color w:val="000000" w:themeColor="text1"/>
          <w:sz w:val="24"/>
          <w:szCs w:val="24"/>
        </w:rPr>
        <w:t>学生</w:t>
      </w:r>
      <w:r w:rsidR="00565F08">
        <w:rPr>
          <w:rFonts w:asciiTheme="minorEastAsia" w:hAnsiTheme="minorEastAsia" w:hint="eastAsia"/>
          <w:color w:val="000000" w:themeColor="text1"/>
          <w:sz w:val="24"/>
          <w:szCs w:val="24"/>
        </w:rPr>
        <w:t>发扬奥林匹克精神、</w:t>
      </w:r>
      <w:r w:rsidR="00565F08" w:rsidRPr="00EC56DE">
        <w:rPr>
          <w:rFonts w:asciiTheme="minorEastAsia" w:hAnsiTheme="minorEastAsia" w:hint="eastAsia"/>
          <w:color w:val="000000" w:themeColor="text1"/>
          <w:sz w:val="24"/>
          <w:szCs w:val="24"/>
        </w:rPr>
        <w:t>自觉传承中华</w:t>
      </w:r>
      <w:r w:rsidR="00565F08">
        <w:rPr>
          <w:rFonts w:asciiTheme="minorEastAsia" w:hAnsiTheme="minorEastAsia" w:hint="eastAsia"/>
          <w:color w:val="000000" w:themeColor="text1"/>
          <w:sz w:val="24"/>
          <w:szCs w:val="24"/>
        </w:rPr>
        <w:t>体育精神，做积极向上、勇攀高峰、永不言败的体育人，为建设体育强国贡献力量。</w:t>
      </w:r>
    </w:p>
    <w:p w14:paraId="6C6F9AF0" w14:textId="3F84383E" w:rsidR="00244734" w:rsidRPr="00C770DA" w:rsidRDefault="00244734" w:rsidP="00244734">
      <w:pPr>
        <w:spacing w:line="440" w:lineRule="exact"/>
        <w:ind w:firstLineChars="200" w:firstLine="482"/>
        <w:rPr>
          <w:rFonts w:ascii="楷体" w:eastAsia="楷体" w:hAnsi="楷体"/>
          <w:b/>
          <w:bCs/>
          <w:sz w:val="24"/>
          <w:szCs w:val="24"/>
        </w:rPr>
      </w:pPr>
      <w:r w:rsidRPr="00C770DA">
        <w:rPr>
          <w:rFonts w:ascii="楷体" w:eastAsia="楷体" w:hAnsi="楷体" w:hint="eastAsia"/>
          <w:b/>
          <w:bCs/>
          <w:sz w:val="24"/>
          <w:szCs w:val="24"/>
        </w:rPr>
        <w:t>（七）健康生活</w:t>
      </w:r>
    </w:p>
    <w:p w14:paraId="1EAD5CD0" w14:textId="57C9DAD8" w:rsidR="002D53B1" w:rsidRDefault="00C770DA" w:rsidP="005C780B">
      <w:pPr>
        <w:spacing w:line="440" w:lineRule="exact"/>
        <w:ind w:firstLineChars="200" w:firstLine="480"/>
        <w:rPr>
          <w:rFonts w:asciiTheme="minorEastAsia" w:hAnsiTheme="minorEastAsia"/>
          <w:color w:val="000000" w:themeColor="text1"/>
          <w:sz w:val="24"/>
          <w:szCs w:val="24"/>
        </w:rPr>
      </w:pPr>
      <w:bookmarkStart w:id="15" w:name="_Toc16769"/>
      <w:bookmarkStart w:id="16" w:name="_Toc30016"/>
      <w:bookmarkStart w:id="17" w:name="_Toc3805"/>
      <w:r>
        <w:rPr>
          <w:rFonts w:asciiTheme="minorEastAsia" w:hAnsiTheme="minorEastAsia" w:hint="eastAsia"/>
          <w:color w:val="000000" w:themeColor="text1"/>
          <w:sz w:val="24"/>
          <w:szCs w:val="24"/>
        </w:rPr>
        <w:t>健康是人类活动的前提和幸福生活的基础，是人类发展追求的目标之一。</w:t>
      </w:r>
      <w:r w:rsidR="005C780B" w:rsidRPr="005C780B">
        <w:rPr>
          <w:rFonts w:asciiTheme="minorEastAsia" w:hAnsiTheme="minorEastAsia" w:hint="eastAsia"/>
          <w:color w:val="000000" w:themeColor="text1"/>
          <w:sz w:val="24"/>
          <w:szCs w:val="24"/>
        </w:rPr>
        <w:t>体育对提高人民身体素质和健康水平有着不可替代的重要作用。体育作为一种积极主动的活动方式是提高人民健康水平的重要途径。</w:t>
      </w:r>
      <w:r w:rsidR="009F14AE">
        <w:rPr>
          <w:rFonts w:asciiTheme="minorEastAsia" w:hAnsiTheme="minorEastAsia" w:hint="eastAsia"/>
          <w:color w:val="000000" w:themeColor="text1"/>
          <w:sz w:val="24"/>
          <w:szCs w:val="24"/>
        </w:rPr>
        <w:t>引导学生理解人与环境、环境与健康之间的关系，树立尊重生命规律、健康第一、主动健康的理念，培养学生成为健康生活方式的践行者和引领者，为全民健身、健康中国建设贡献力量。</w:t>
      </w:r>
    </w:p>
    <w:p w14:paraId="2AA47B43" w14:textId="709DB149" w:rsidR="00092576" w:rsidRDefault="00751D20" w:rsidP="005C780B">
      <w:pPr>
        <w:spacing w:line="440" w:lineRule="exact"/>
        <w:ind w:firstLineChars="200" w:firstLine="480"/>
        <w:rPr>
          <w:rFonts w:ascii="黑体" w:eastAsia="黑体" w:hAnsi="黑体"/>
          <w:sz w:val="24"/>
          <w:szCs w:val="24"/>
        </w:rPr>
      </w:pPr>
      <w:r>
        <w:rPr>
          <w:rFonts w:ascii="黑体" w:eastAsia="黑体" w:hAnsi="黑体" w:hint="eastAsia"/>
          <w:sz w:val="24"/>
          <w:szCs w:val="24"/>
        </w:rPr>
        <w:t>四</w:t>
      </w:r>
      <w:r w:rsidR="00D0020E">
        <w:rPr>
          <w:rFonts w:ascii="黑体" w:eastAsia="黑体" w:hAnsi="黑体" w:hint="eastAsia"/>
          <w:sz w:val="24"/>
          <w:szCs w:val="24"/>
        </w:rPr>
        <w:t>、</w:t>
      </w:r>
      <w:r w:rsidR="00296D7F">
        <w:rPr>
          <w:rFonts w:ascii="黑体" w:eastAsia="黑体" w:hAnsi="黑体" w:hint="eastAsia"/>
          <w:sz w:val="24"/>
          <w:szCs w:val="24"/>
        </w:rPr>
        <w:t>体育学</w:t>
      </w:r>
      <w:r w:rsidR="00D0020E">
        <w:rPr>
          <w:rFonts w:ascii="黑体" w:eastAsia="黑体" w:hAnsi="黑体" w:hint="eastAsia"/>
          <w:sz w:val="24"/>
          <w:szCs w:val="24"/>
        </w:rPr>
        <w:t>类</w:t>
      </w:r>
      <w:r w:rsidR="00296D7F">
        <w:rPr>
          <w:rFonts w:ascii="黑体" w:eastAsia="黑体" w:hAnsi="黑体" w:hint="eastAsia"/>
          <w:sz w:val="24"/>
          <w:szCs w:val="24"/>
        </w:rPr>
        <w:t>专业</w:t>
      </w:r>
      <w:r w:rsidR="00D0020E">
        <w:rPr>
          <w:rFonts w:ascii="黑体" w:eastAsia="黑体" w:hAnsi="黑体" w:hint="eastAsia"/>
          <w:sz w:val="24"/>
          <w:szCs w:val="24"/>
        </w:rPr>
        <w:t>课程思政内容要点</w:t>
      </w:r>
      <w:bookmarkEnd w:id="15"/>
      <w:bookmarkEnd w:id="16"/>
      <w:bookmarkEnd w:id="17"/>
    </w:p>
    <w:p w14:paraId="3AC1EB15" w14:textId="37984E9D" w:rsidR="003934C1" w:rsidRDefault="003934C1">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体育学类本科专业培养德、智、体、美全面发展，具有高度社会责任感、较好的科学和文化素养，具备现代教育、健康理念，系统掌握体育学基本原理、基本技能和基本方法，富有创新精神，具备一定的体育科学研究能力，具有创业意识，具备一定的创业素质和创业能力，能够从事群众体育事业、竞技体育事业、体育产业相关工作的应用型人才。</w:t>
      </w:r>
    </w:p>
    <w:p w14:paraId="06D9E144" w14:textId="224C6E6E" w:rsidR="00092576" w:rsidRDefault="00D0020E" w:rsidP="00E10637">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根据</w:t>
      </w:r>
      <w:r w:rsidR="00244734">
        <w:rPr>
          <w:rFonts w:asciiTheme="minorEastAsia" w:hAnsiTheme="minorEastAsia" w:hint="eastAsia"/>
          <w:sz w:val="24"/>
          <w:szCs w:val="24"/>
        </w:rPr>
        <w:t>体育学类专业</w:t>
      </w:r>
      <w:r>
        <w:rPr>
          <w:rFonts w:asciiTheme="minorEastAsia" w:hAnsiTheme="minorEastAsia" w:hint="eastAsia"/>
          <w:sz w:val="24"/>
          <w:szCs w:val="24"/>
        </w:rPr>
        <w:t>人才培养定位和育人目标，结合专业课程特点、思维方法和价值理念，深入挖掘和凝练</w:t>
      </w:r>
      <w:r w:rsidR="009F14AE">
        <w:rPr>
          <w:rFonts w:asciiTheme="minorEastAsia" w:hAnsiTheme="minorEastAsia" w:hint="eastAsia"/>
          <w:sz w:val="24"/>
          <w:szCs w:val="24"/>
        </w:rPr>
        <w:t>体育</w:t>
      </w:r>
      <w:r w:rsidR="002E0572">
        <w:rPr>
          <w:rFonts w:asciiTheme="minorEastAsia" w:hAnsiTheme="minorEastAsia" w:hint="eastAsia"/>
          <w:sz w:val="24"/>
          <w:szCs w:val="24"/>
        </w:rPr>
        <w:t>学</w:t>
      </w:r>
      <w:r>
        <w:rPr>
          <w:rFonts w:asciiTheme="minorEastAsia" w:hAnsiTheme="minorEastAsia" w:hint="eastAsia"/>
          <w:sz w:val="24"/>
          <w:szCs w:val="24"/>
        </w:rPr>
        <w:t>专业</w:t>
      </w:r>
      <w:r w:rsidR="003150D1">
        <w:rPr>
          <w:rFonts w:asciiTheme="minorEastAsia" w:hAnsiTheme="minorEastAsia" w:hint="eastAsia"/>
          <w:sz w:val="24"/>
          <w:szCs w:val="24"/>
        </w:rPr>
        <w:t>学科理论课与术科技术课</w:t>
      </w:r>
      <w:r w:rsidR="002E0572">
        <w:rPr>
          <w:rFonts w:asciiTheme="minorEastAsia" w:hAnsiTheme="minorEastAsia" w:hint="eastAsia"/>
          <w:sz w:val="24"/>
          <w:szCs w:val="24"/>
        </w:rPr>
        <w:t>两大类课程的</w:t>
      </w:r>
      <w:r>
        <w:rPr>
          <w:rFonts w:asciiTheme="minorEastAsia" w:hAnsiTheme="minorEastAsia" w:hint="eastAsia"/>
          <w:sz w:val="24"/>
          <w:szCs w:val="24"/>
        </w:rPr>
        <w:t>思政元素，</w:t>
      </w:r>
      <w:r w:rsidR="002E0572">
        <w:rPr>
          <w:rFonts w:asciiTheme="minorEastAsia" w:hAnsiTheme="minorEastAsia" w:hint="eastAsia"/>
          <w:sz w:val="24"/>
          <w:szCs w:val="24"/>
        </w:rPr>
        <w:t>选择</w:t>
      </w:r>
      <w:r w:rsidR="00035DF1">
        <w:rPr>
          <w:rFonts w:asciiTheme="minorEastAsia" w:hAnsiTheme="minorEastAsia" w:hint="eastAsia"/>
          <w:sz w:val="24"/>
          <w:szCs w:val="24"/>
        </w:rPr>
        <w:t>适合</w:t>
      </w:r>
      <w:r w:rsidR="002E0572">
        <w:rPr>
          <w:rFonts w:asciiTheme="minorEastAsia" w:hAnsiTheme="minorEastAsia" w:hint="eastAsia"/>
          <w:sz w:val="24"/>
          <w:szCs w:val="24"/>
        </w:rPr>
        <w:t>两类课程各自特点的课程思政教学方式</w:t>
      </w:r>
      <w:r>
        <w:rPr>
          <w:rFonts w:asciiTheme="minorEastAsia" w:hAnsiTheme="minorEastAsia" w:hint="eastAsia"/>
          <w:sz w:val="24"/>
          <w:szCs w:val="24"/>
        </w:rPr>
        <w:t>，提升课程思政教学的有效性和针对性。在课程教学中</w:t>
      </w:r>
      <w:r w:rsidR="00565F08">
        <w:rPr>
          <w:rFonts w:asciiTheme="minorEastAsia" w:hAnsiTheme="minorEastAsia" w:hint="eastAsia"/>
          <w:sz w:val="24"/>
          <w:szCs w:val="24"/>
        </w:rPr>
        <w:t>应</w:t>
      </w:r>
      <w:r>
        <w:rPr>
          <w:rFonts w:asciiTheme="minorEastAsia" w:hAnsiTheme="minorEastAsia" w:hint="eastAsia"/>
          <w:sz w:val="24"/>
          <w:szCs w:val="24"/>
        </w:rPr>
        <w:t>注重强化</w:t>
      </w:r>
      <w:r w:rsidR="003150D1">
        <w:rPr>
          <w:rFonts w:asciiTheme="minorEastAsia" w:hAnsiTheme="minorEastAsia" w:hint="eastAsia"/>
          <w:sz w:val="24"/>
          <w:szCs w:val="24"/>
        </w:rPr>
        <w:t>中华</w:t>
      </w:r>
      <w:r w:rsidR="009F14AE">
        <w:rPr>
          <w:rFonts w:asciiTheme="minorEastAsia" w:hAnsiTheme="minorEastAsia" w:hint="eastAsia"/>
          <w:sz w:val="24"/>
          <w:szCs w:val="24"/>
        </w:rPr>
        <w:t>体育精神和健康生活教育</w:t>
      </w:r>
      <w:r>
        <w:rPr>
          <w:rFonts w:asciiTheme="minorEastAsia" w:hAnsiTheme="minorEastAsia" w:hint="eastAsia"/>
          <w:sz w:val="24"/>
          <w:szCs w:val="24"/>
        </w:rPr>
        <w:t>，</w:t>
      </w:r>
      <w:r w:rsidR="00896B9A">
        <w:rPr>
          <w:rFonts w:asciiTheme="minorEastAsia" w:hAnsiTheme="minorEastAsia" w:hint="eastAsia"/>
          <w:sz w:val="24"/>
          <w:szCs w:val="24"/>
        </w:rPr>
        <w:t>培养学生</w:t>
      </w:r>
      <w:r w:rsidR="00E10637">
        <w:rPr>
          <w:rFonts w:asciiTheme="minorEastAsia" w:hAnsiTheme="minorEastAsia" w:hint="eastAsia"/>
          <w:sz w:val="24"/>
          <w:szCs w:val="24"/>
        </w:rPr>
        <w:t>发扬“更高 更快 更强”的奥林匹克精神和“</w:t>
      </w:r>
      <w:r w:rsidR="00E10637" w:rsidRPr="00EC56DE">
        <w:rPr>
          <w:rFonts w:asciiTheme="minorEastAsia" w:hAnsiTheme="minorEastAsia" w:hint="eastAsia"/>
          <w:color w:val="000000" w:themeColor="text1"/>
          <w:sz w:val="24"/>
          <w:szCs w:val="24"/>
        </w:rPr>
        <w:t>顽强拼搏</w:t>
      </w:r>
      <w:r w:rsidR="00E10637">
        <w:rPr>
          <w:rFonts w:asciiTheme="minorEastAsia" w:hAnsiTheme="minorEastAsia" w:hint="eastAsia"/>
          <w:color w:val="000000" w:themeColor="text1"/>
          <w:sz w:val="24"/>
          <w:szCs w:val="24"/>
        </w:rPr>
        <w:t>、</w:t>
      </w:r>
      <w:r w:rsidR="00E10637" w:rsidRPr="00EC56DE">
        <w:rPr>
          <w:rFonts w:asciiTheme="minorEastAsia" w:hAnsiTheme="minorEastAsia" w:hint="eastAsia"/>
          <w:color w:val="000000" w:themeColor="text1"/>
          <w:sz w:val="24"/>
          <w:szCs w:val="24"/>
        </w:rPr>
        <w:t>团结协作</w:t>
      </w:r>
      <w:r w:rsidR="00E10637">
        <w:rPr>
          <w:rFonts w:asciiTheme="minorEastAsia" w:hAnsiTheme="minorEastAsia" w:hint="eastAsia"/>
          <w:color w:val="000000" w:themeColor="text1"/>
          <w:sz w:val="24"/>
          <w:szCs w:val="24"/>
        </w:rPr>
        <w:t>、为国争光、勇攀高峰</w:t>
      </w:r>
      <w:r w:rsidR="00E10637">
        <w:rPr>
          <w:rFonts w:asciiTheme="minorEastAsia" w:hAnsiTheme="minorEastAsia" w:hint="eastAsia"/>
          <w:sz w:val="24"/>
          <w:szCs w:val="24"/>
        </w:rPr>
        <w:t>”的中华体育精神，担当起</w:t>
      </w:r>
      <w:r w:rsidR="003150D1">
        <w:rPr>
          <w:rFonts w:asciiTheme="minorEastAsia" w:hAnsiTheme="minorEastAsia" w:hint="eastAsia"/>
          <w:sz w:val="24"/>
          <w:szCs w:val="24"/>
        </w:rPr>
        <w:t>建设健康中国、体育强国的</w:t>
      </w:r>
      <w:r w:rsidR="00E10637">
        <w:rPr>
          <w:rFonts w:asciiTheme="minorEastAsia" w:hAnsiTheme="minorEastAsia" w:hint="eastAsia"/>
          <w:sz w:val="24"/>
          <w:szCs w:val="24"/>
        </w:rPr>
        <w:t>历史</w:t>
      </w:r>
      <w:r w:rsidR="003150D1">
        <w:rPr>
          <w:rFonts w:asciiTheme="minorEastAsia" w:hAnsiTheme="minorEastAsia" w:hint="eastAsia"/>
          <w:sz w:val="24"/>
          <w:szCs w:val="24"/>
        </w:rPr>
        <w:t>使命</w:t>
      </w:r>
      <w:r>
        <w:rPr>
          <w:rFonts w:asciiTheme="minorEastAsia" w:hAnsiTheme="minorEastAsia" w:hint="eastAsia"/>
          <w:sz w:val="24"/>
          <w:szCs w:val="24"/>
        </w:rPr>
        <w:t>。</w:t>
      </w:r>
    </w:p>
    <w:p w14:paraId="6FA3A945" w14:textId="650C29FE" w:rsidR="00092576" w:rsidRDefault="00751D20">
      <w:pPr>
        <w:spacing w:line="440" w:lineRule="exact"/>
        <w:ind w:firstLineChars="200" w:firstLine="480"/>
        <w:outlineLvl w:val="1"/>
        <w:rPr>
          <w:rFonts w:ascii="黑体" w:eastAsia="黑体" w:hAnsi="黑体"/>
          <w:sz w:val="24"/>
          <w:szCs w:val="24"/>
        </w:rPr>
      </w:pPr>
      <w:bookmarkStart w:id="18" w:name="_Toc9589"/>
      <w:bookmarkStart w:id="19" w:name="_Toc22217"/>
      <w:bookmarkStart w:id="20" w:name="_Toc22234"/>
      <w:r>
        <w:rPr>
          <w:rFonts w:ascii="黑体" w:eastAsia="黑体" w:hAnsi="黑体" w:hint="eastAsia"/>
          <w:sz w:val="24"/>
          <w:szCs w:val="24"/>
        </w:rPr>
        <w:t>五</w:t>
      </w:r>
      <w:r w:rsidR="00D0020E">
        <w:rPr>
          <w:rFonts w:ascii="黑体" w:eastAsia="黑体" w:hAnsi="黑体" w:hint="eastAsia"/>
          <w:sz w:val="24"/>
          <w:szCs w:val="24"/>
        </w:rPr>
        <w:t>、</w:t>
      </w:r>
      <w:r w:rsidR="00CC4DD6">
        <w:rPr>
          <w:rFonts w:ascii="黑体" w:eastAsia="黑体" w:hAnsi="黑体" w:hint="eastAsia"/>
          <w:sz w:val="24"/>
          <w:szCs w:val="24"/>
        </w:rPr>
        <w:t>体育学类专业</w:t>
      </w:r>
      <w:r w:rsidR="00D0020E">
        <w:rPr>
          <w:rFonts w:ascii="黑体" w:eastAsia="黑体" w:hAnsi="黑体" w:hint="eastAsia"/>
          <w:sz w:val="24"/>
          <w:szCs w:val="24"/>
        </w:rPr>
        <w:t>课程思政建设实施建议</w:t>
      </w:r>
      <w:bookmarkEnd w:id="18"/>
      <w:bookmarkEnd w:id="19"/>
      <w:bookmarkEnd w:id="20"/>
    </w:p>
    <w:p w14:paraId="74A1BC68" w14:textId="02EC03A4" w:rsidR="00092576" w:rsidRDefault="00CC4DD6">
      <w:pPr>
        <w:spacing w:line="440" w:lineRule="exact"/>
        <w:ind w:firstLineChars="200" w:firstLine="480"/>
        <w:rPr>
          <w:rFonts w:ascii="黑体" w:eastAsia="黑体" w:hAnsi="黑体"/>
          <w:sz w:val="24"/>
          <w:szCs w:val="24"/>
        </w:rPr>
      </w:pPr>
      <w:r w:rsidRPr="00CC4DD6">
        <w:rPr>
          <w:rFonts w:ascii="黑体" w:eastAsia="黑体" w:hAnsi="黑体" w:hint="eastAsia"/>
          <w:sz w:val="24"/>
          <w:szCs w:val="24"/>
        </w:rPr>
        <w:t>体育学类专业</w:t>
      </w:r>
      <w:r w:rsidR="00D0020E" w:rsidRPr="00CC4DD6">
        <w:rPr>
          <w:rFonts w:ascii="宋体" w:eastAsia="宋体" w:hAnsi="宋体" w:hint="eastAsia"/>
          <w:sz w:val="24"/>
          <w:szCs w:val="24"/>
        </w:rPr>
        <w:t>课</w:t>
      </w:r>
      <w:r w:rsidR="00D0020E">
        <w:rPr>
          <w:rFonts w:ascii="宋体" w:eastAsia="宋体" w:hAnsi="宋体" w:hint="eastAsia"/>
          <w:sz w:val="24"/>
          <w:szCs w:val="24"/>
        </w:rPr>
        <w:t>程思政建设实施建议见表1-1。</w:t>
      </w:r>
    </w:p>
    <w:p w14:paraId="7BC5D88A" w14:textId="77777777" w:rsidR="00092576" w:rsidRDefault="00092576">
      <w:pPr>
        <w:spacing w:line="440" w:lineRule="exact"/>
        <w:rPr>
          <w:rFonts w:ascii="黑体" w:eastAsia="黑体" w:hAnsi="黑体"/>
          <w:sz w:val="24"/>
          <w:szCs w:val="24"/>
        </w:rPr>
      </w:pPr>
    </w:p>
    <w:p w14:paraId="70112296" w14:textId="77777777" w:rsidR="00092576" w:rsidRPr="00CC4DD6" w:rsidRDefault="00092576">
      <w:pPr>
        <w:spacing w:line="440" w:lineRule="exact"/>
        <w:rPr>
          <w:rFonts w:ascii="黑体" w:eastAsia="黑体" w:hAnsi="黑体"/>
          <w:sz w:val="24"/>
          <w:szCs w:val="24"/>
        </w:rPr>
        <w:sectPr w:rsidR="00092576" w:rsidRPr="00CC4DD6">
          <w:footerReference w:type="default" r:id="rId12"/>
          <w:pgSz w:w="11906" w:h="16838"/>
          <w:pgMar w:top="1474" w:right="1474" w:bottom="1474" w:left="1474" w:header="851" w:footer="992" w:gutter="0"/>
          <w:pgNumType w:start="1"/>
          <w:cols w:space="425"/>
          <w:docGrid w:type="lines" w:linePitch="312"/>
        </w:sectPr>
      </w:pPr>
    </w:p>
    <w:p w14:paraId="61194A8F" w14:textId="335451FE" w:rsidR="00CC4DD6" w:rsidRPr="00012335" w:rsidRDefault="00CC4DD6" w:rsidP="00CC4DD6">
      <w:pPr>
        <w:spacing w:line="520" w:lineRule="exact"/>
        <w:jc w:val="center"/>
        <w:rPr>
          <w:rFonts w:ascii="宋体" w:hAnsi="宋体"/>
          <w:b/>
          <w:bCs/>
          <w:sz w:val="24"/>
          <w:szCs w:val="24"/>
        </w:rPr>
      </w:pPr>
      <w:r w:rsidRPr="00012335">
        <w:rPr>
          <w:rFonts w:ascii="宋体" w:hAnsi="宋体" w:hint="eastAsia"/>
          <w:b/>
          <w:bCs/>
          <w:sz w:val="24"/>
          <w:szCs w:val="24"/>
        </w:rPr>
        <w:lastRenderedPageBreak/>
        <w:t>表1-1</w:t>
      </w:r>
      <w:r>
        <w:rPr>
          <w:rFonts w:ascii="黑体" w:eastAsia="黑体" w:hAnsi="黑体" w:hint="eastAsia"/>
          <w:sz w:val="24"/>
          <w:szCs w:val="24"/>
        </w:rPr>
        <w:t>体育学类专业</w:t>
      </w:r>
      <w:r w:rsidRPr="00012335">
        <w:rPr>
          <w:rFonts w:ascii="宋体" w:hAnsi="宋体" w:hint="eastAsia"/>
          <w:b/>
          <w:bCs/>
          <w:sz w:val="24"/>
          <w:szCs w:val="24"/>
        </w:rPr>
        <w:t>课程思政建设实施建议</w:t>
      </w:r>
    </w:p>
    <w:tbl>
      <w:tblPr>
        <w:tblW w:w="13970" w:type="dxa"/>
        <w:jc w:val="center"/>
        <w:tblLayout w:type="fixed"/>
        <w:tblLook w:val="04A0" w:firstRow="1" w:lastRow="0" w:firstColumn="1" w:lastColumn="0" w:noHBand="0" w:noVBand="1"/>
      </w:tblPr>
      <w:tblGrid>
        <w:gridCol w:w="51"/>
        <w:gridCol w:w="1286"/>
        <w:gridCol w:w="10"/>
        <w:gridCol w:w="1429"/>
        <w:gridCol w:w="5628"/>
        <w:gridCol w:w="5545"/>
        <w:gridCol w:w="21"/>
      </w:tblGrid>
      <w:tr w:rsidR="00CC4DD6" w:rsidRPr="00012335" w14:paraId="1AA7CC5A" w14:textId="77777777" w:rsidTr="009D7116">
        <w:trPr>
          <w:gridAfter w:val="1"/>
          <w:wAfter w:w="21" w:type="dxa"/>
          <w:trHeight w:val="460"/>
          <w:jc w:val="center"/>
        </w:trPr>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E424B" w14:textId="77777777" w:rsidR="00CC4DD6" w:rsidRPr="00012335" w:rsidRDefault="00CC4DD6" w:rsidP="004D4758">
            <w:pPr>
              <w:spacing w:line="360" w:lineRule="exact"/>
              <w:jc w:val="center"/>
              <w:rPr>
                <w:rFonts w:ascii="等线" w:hAnsi="等线" w:cs="宋体"/>
                <w:szCs w:val="21"/>
              </w:rPr>
            </w:pPr>
            <w:r w:rsidRPr="00012335">
              <w:rPr>
                <w:rFonts w:ascii="等线" w:hAnsi="等线" w:hint="eastAsia"/>
                <w:szCs w:val="21"/>
              </w:rPr>
              <w:t>一级指标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51F1C4" w14:textId="77777777" w:rsidR="00CC4DD6" w:rsidRPr="00012335" w:rsidRDefault="00CC4DD6" w:rsidP="004D4758">
            <w:pPr>
              <w:spacing w:line="360" w:lineRule="exact"/>
              <w:jc w:val="center"/>
              <w:rPr>
                <w:rFonts w:ascii="等线" w:hAnsi="等线" w:cs="宋体"/>
                <w:szCs w:val="21"/>
              </w:rPr>
            </w:pPr>
            <w:r w:rsidRPr="00012335">
              <w:rPr>
                <w:rFonts w:ascii="等线" w:hAnsi="等线" w:hint="eastAsia"/>
                <w:szCs w:val="21"/>
              </w:rPr>
              <w:t>二级指标</w:t>
            </w:r>
          </w:p>
        </w:tc>
        <w:tc>
          <w:tcPr>
            <w:tcW w:w="5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4C0B8" w14:textId="77777777" w:rsidR="00CC4DD6" w:rsidRPr="00012335" w:rsidRDefault="00CC4DD6" w:rsidP="004D4758">
            <w:pPr>
              <w:spacing w:line="360" w:lineRule="exact"/>
              <w:jc w:val="center"/>
              <w:rPr>
                <w:rFonts w:ascii="等线" w:hAnsi="等线" w:cs="宋体"/>
                <w:szCs w:val="21"/>
              </w:rPr>
            </w:pPr>
            <w:r w:rsidRPr="00012335">
              <w:rPr>
                <w:rFonts w:ascii="等线" w:hAnsi="等线" w:hint="eastAsia"/>
                <w:szCs w:val="21"/>
              </w:rPr>
              <w:t>指标内涵</w:t>
            </w:r>
          </w:p>
        </w:tc>
        <w:tc>
          <w:tcPr>
            <w:tcW w:w="5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24EDA" w14:textId="77777777" w:rsidR="00CC4DD6" w:rsidRPr="00012335" w:rsidRDefault="00CC4DD6" w:rsidP="004D4758">
            <w:pPr>
              <w:spacing w:line="360" w:lineRule="exact"/>
              <w:jc w:val="center"/>
              <w:rPr>
                <w:rFonts w:ascii="等线" w:hAnsi="等线"/>
                <w:szCs w:val="21"/>
              </w:rPr>
            </w:pPr>
            <w:r w:rsidRPr="00012335">
              <w:rPr>
                <w:rFonts w:ascii="等线" w:hAnsi="等线" w:hint="eastAsia"/>
                <w:szCs w:val="21"/>
              </w:rPr>
              <w:t>实施要点</w:t>
            </w:r>
          </w:p>
        </w:tc>
      </w:tr>
      <w:tr w:rsidR="00CC4DD6" w:rsidRPr="00012335" w14:paraId="0A6F1EC1" w14:textId="77777777" w:rsidTr="00ED3CBD">
        <w:trPr>
          <w:gridAfter w:val="1"/>
          <w:wAfter w:w="21" w:type="dxa"/>
          <w:trHeight w:val="1155"/>
          <w:jc w:val="center"/>
        </w:trPr>
        <w:tc>
          <w:tcPr>
            <w:tcW w:w="13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7534A" w14:textId="77777777" w:rsidR="00CC4DD6" w:rsidRPr="00012335" w:rsidRDefault="00CC4DD6" w:rsidP="004D4758">
            <w:pPr>
              <w:widowControl/>
              <w:spacing w:line="360" w:lineRule="exact"/>
              <w:jc w:val="center"/>
              <w:textAlignment w:val="center"/>
              <w:rPr>
                <w:rFonts w:ascii="等线" w:hAnsi="等线" w:cs="宋体"/>
                <w:szCs w:val="21"/>
              </w:rPr>
            </w:pPr>
            <w:r w:rsidRPr="00012335">
              <w:rPr>
                <w:rFonts w:ascii="等线" w:hAnsi="等线" w:cs="宋体" w:hint="eastAsia"/>
                <w:kern w:val="0"/>
                <w:szCs w:val="21"/>
              </w:rPr>
              <w:t>1.</w:t>
            </w:r>
            <w:r w:rsidRPr="00012335">
              <w:rPr>
                <w:rFonts w:ascii="等线" w:hAnsi="等线" w:cs="宋体" w:hint="eastAsia"/>
                <w:kern w:val="0"/>
                <w:szCs w:val="21"/>
              </w:rPr>
              <w:t>政治认同</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23195E" w14:textId="77777777" w:rsidR="00CC4DD6" w:rsidRPr="00012335" w:rsidRDefault="00CC4DD6" w:rsidP="004D4758">
            <w:pPr>
              <w:widowControl/>
              <w:spacing w:line="360" w:lineRule="exact"/>
              <w:jc w:val="center"/>
              <w:textAlignment w:val="center"/>
              <w:rPr>
                <w:rFonts w:ascii="等线" w:hAnsi="等线" w:cs="宋体"/>
                <w:szCs w:val="21"/>
              </w:rPr>
            </w:pPr>
            <w:r w:rsidRPr="00012335">
              <w:rPr>
                <w:rFonts w:ascii="等线" w:hAnsi="等线" w:cs="宋体" w:hint="eastAsia"/>
                <w:kern w:val="0"/>
                <w:szCs w:val="21"/>
              </w:rPr>
              <w:t>1.1</w:t>
            </w:r>
            <w:r w:rsidRPr="00012335">
              <w:rPr>
                <w:rFonts w:ascii="等线" w:hAnsi="等线" w:cs="宋体" w:hint="eastAsia"/>
                <w:kern w:val="0"/>
                <w:szCs w:val="21"/>
              </w:rPr>
              <w:t>党的领导</w:t>
            </w:r>
          </w:p>
        </w:tc>
        <w:tc>
          <w:tcPr>
            <w:tcW w:w="5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12308"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cs="宋体" w:hint="eastAsia"/>
                <w:kern w:val="0"/>
                <w:szCs w:val="21"/>
              </w:rPr>
              <w:t>中国共产党的领导和执政地位的确立是历史和人民的选择，中国特色社会主义最本质特征是中国共产党领导，中国特色社会主义制度的最大优势是中国共产党领导。</w:t>
            </w:r>
            <w:r w:rsidRPr="00012335">
              <w:rPr>
                <w:rFonts w:ascii="等线" w:hAnsi="等线" w:cs="宋体" w:hint="eastAsia"/>
                <w:szCs w:val="21"/>
              </w:rPr>
              <w:t>必须坚持党对一切工作的领导，</w:t>
            </w:r>
            <w:r w:rsidRPr="00012335">
              <w:rPr>
                <w:rFonts w:ascii="等线" w:hAnsi="等线" w:cs="宋体" w:hint="eastAsia"/>
                <w:kern w:val="0"/>
                <w:szCs w:val="21"/>
              </w:rPr>
              <w:t>坚信只有中国共产党才能救中国、才能发展中国，牢固树立政治意识、大局意识、核心意识、看齐意识。</w:t>
            </w:r>
          </w:p>
        </w:tc>
        <w:tc>
          <w:tcPr>
            <w:tcW w:w="5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DBBA" w14:textId="2DF31CCC" w:rsidR="00CC4DD6" w:rsidRPr="00012335" w:rsidRDefault="002E016F" w:rsidP="002E016F">
            <w:pPr>
              <w:spacing w:line="360" w:lineRule="exact"/>
              <w:rPr>
                <w:rFonts w:ascii="等线" w:hAnsi="等线"/>
                <w:szCs w:val="21"/>
              </w:rPr>
            </w:pPr>
            <w:r>
              <w:rPr>
                <w:rFonts w:ascii="等线" w:hAnsi="等线" w:hint="eastAsia"/>
                <w:szCs w:val="21"/>
              </w:rPr>
              <w:t>深入挖掘体育专业课程</w:t>
            </w:r>
            <w:r w:rsidR="00E556BB">
              <w:rPr>
                <w:rFonts w:ascii="等线" w:hAnsi="等线" w:hint="eastAsia"/>
                <w:szCs w:val="21"/>
              </w:rPr>
              <w:t>，如体育史课程中</w:t>
            </w:r>
            <w:r>
              <w:rPr>
                <w:rFonts w:ascii="等线" w:hAnsi="等线" w:hint="eastAsia"/>
                <w:szCs w:val="21"/>
              </w:rPr>
              <w:t>有关</w:t>
            </w:r>
            <w:r w:rsidRPr="00982A74">
              <w:rPr>
                <w:rFonts w:hint="eastAsia"/>
              </w:rPr>
              <w:t>红色体育的文献和</w:t>
            </w:r>
            <w:r>
              <w:rPr>
                <w:rFonts w:hint="eastAsia"/>
              </w:rPr>
              <w:t>人物</w:t>
            </w:r>
            <w:r w:rsidRPr="00982A74">
              <w:rPr>
                <w:rFonts w:hint="eastAsia"/>
              </w:rPr>
              <w:t>故事</w:t>
            </w:r>
            <w:r>
              <w:rPr>
                <w:rFonts w:hint="eastAsia"/>
              </w:rPr>
              <w:t>，</w:t>
            </w:r>
            <w:r w:rsidR="00CC4DD6" w:rsidRPr="00012335">
              <w:rPr>
                <w:rFonts w:ascii="等线" w:hAnsi="等线" w:hint="eastAsia"/>
                <w:szCs w:val="21"/>
              </w:rPr>
              <w:t>让学生深深地体会</w:t>
            </w:r>
            <w:r w:rsidRPr="00012335">
              <w:rPr>
                <w:rFonts w:ascii="等线" w:hAnsi="等线" w:hint="eastAsia"/>
                <w:szCs w:val="21"/>
              </w:rPr>
              <w:t>中国共产党领导下的中国</w:t>
            </w:r>
            <w:r>
              <w:rPr>
                <w:rFonts w:ascii="等线" w:hAnsi="等线" w:hint="eastAsia"/>
                <w:szCs w:val="21"/>
              </w:rPr>
              <w:t>和中国体育事业所取得的重大成就，认识到红色</w:t>
            </w:r>
            <w:r w:rsidRPr="00982A74">
              <w:rPr>
                <w:rFonts w:hint="eastAsia"/>
              </w:rPr>
              <w:t>体育在中华民族复兴</w:t>
            </w:r>
            <w:r>
              <w:rPr>
                <w:rFonts w:hint="eastAsia"/>
              </w:rPr>
              <w:t>中发挥的重要作用，</w:t>
            </w:r>
            <w:r>
              <w:rPr>
                <w:rFonts w:ascii="等线" w:hAnsi="等线" w:hint="eastAsia"/>
                <w:szCs w:val="21"/>
              </w:rPr>
              <w:t>深刻理解党领导下做建立的</w:t>
            </w:r>
            <w:r w:rsidRPr="002E016F">
              <w:rPr>
                <w:rFonts w:ascii="等线" w:hAnsi="等线" w:hint="eastAsia"/>
                <w:szCs w:val="21"/>
              </w:rPr>
              <w:t>中国特色社会主义体育思想体系，</w:t>
            </w:r>
            <w:r>
              <w:rPr>
                <w:rFonts w:ascii="等线" w:hAnsi="等线" w:hint="eastAsia"/>
                <w:szCs w:val="21"/>
              </w:rPr>
              <w:t>是</w:t>
            </w:r>
            <w:r w:rsidRPr="002E016F">
              <w:rPr>
                <w:rFonts w:ascii="等线" w:hAnsi="等线" w:hint="eastAsia"/>
                <w:szCs w:val="21"/>
              </w:rPr>
              <w:t>实现体育强国梦的科学指导和行动指南</w:t>
            </w:r>
            <w:r>
              <w:rPr>
                <w:rFonts w:ascii="等线" w:hAnsi="等线" w:hint="eastAsia"/>
                <w:szCs w:val="21"/>
              </w:rPr>
              <w:t>，培养</w:t>
            </w:r>
            <w:r w:rsidR="00CC4DD6" w:rsidRPr="00012335">
              <w:rPr>
                <w:rFonts w:ascii="等线" w:hAnsi="等线" w:hint="eastAsia"/>
                <w:szCs w:val="21"/>
              </w:rPr>
              <w:t>学生</w:t>
            </w:r>
            <w:r>
              <w:rPr>
                <w:rFonts w:ascii="等线" w:hAnsi="等线" w:hint="eastAsia"/>
                <w:szCs w:val="21"/>
              </w:rPr>
              <w:t>自觉</w:t>
            </w:r>
            <w:r w:rsidR="00CC4DD6" w:rsidRPr="00012335">
              <w:rPr>
                <w:rFonts w:ascii="等线" w:hAnsi="等线" w:hint="eastAsia"/>
                <w:szCs w:val="21"/>
              </w:rPr>
              <w:t>拥护中国共产党的领导、坚定中国特色社会主义理想信念、爱国情感及</w:t>
            </w:r>
            <w:r>
              <w:rPr>
                <w:rFonts w:ascii="等线" w:hAnsi="等线" w:hint="eastAsia"/>
                <w:szCs w:val="21"/>
              </w:rPr>
              <w:t>实现体育强国梦和中国梦的</w:t>
            </w:r>
            <w:r w:rsidR="00CC4DD6" w:rsidRPr="00012335">
              <w:rPr>
                <w:rFonts w:ascii="等线" w:hAnsi="等线" w:hint="eastAsia"/>
                <w:szCs w:val="21"/>
              </w:rPr>
              <w:t>责任担当。</w:t>
            </w:r>
            <w:r w:rsidRPr="00012335">
              <w:rPr>
                <w:rFonts w:ascii="等线" w:hAnsi="等线"/>
                <w:szCs w:val="21"/>
              </w:rPr>
              <w:t xml:space="preserve"> </w:t>
            </w:r>
          </w:p>
        </w:tc>
      </w:tr>
      <w:tr w:rsidR="00CC4DD6" w:rsidRPr="00012335" w14:paraId="61D3CA4E" w14:textId="77777777" w:rsidTr="00ED3CBD">
        <w:trPr>
          <w:gridAfter w:val="1"/>
          <w:wAfter w:w="21" w:type="dxa"/>
          <w:trHeight w:val="1486"/>
          <w:jc w:val="center"/>
        </w:trPr>
        <w:tc>
          <w:tcPr>
            <w:tcW w:w="1337"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B7DB8" w14:textId="77777777" w:rsidR="00CC4DD6" w:rsidRPr="00012335" w:rsidRDefault="00CC4DD6" w:rsidP="004D4758">
            <w:pPr>
              <w:spacing w:line="360" w:lineRule="exact"/>
              <w:jc w:val="center"/>
              <w:rPr>
                <w:rFonts w:ascii="等线" w:hAnsi="等线" w:cs="宋体"/>
                <w:szCs w:val="21"/>
              </w:rPr>
            </w:pP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2F11B" w14:textId="77777777" w:rsidR="00CC4DD6" w:rsidRPr="00012335" w:rsidRDefault="00CC4DD6" w:rsidP="004D4758">
            <w:pPr>
              <w:widowControl/>
              <w:spacing w:line="360" w:lineRule="exact"/>
              <w:jc w:val="center"/>
              <w:textAlignment w:val="center"/>
              <w:rPr>
                <w:rFonts w:ascii="等线" w:hAnsi="等线" w:cs="宋体"/>
                <w:szCs w:val="21"/>
              </w:rPr>
            </w:pPr>
            <w:r w:rsidRPr="00012335">
              <w:rPr>
                <w:rFonts w:ascii="等线" w:hAnsi="等线" w:cs="宋体" w:hint="eastAsia"/>
                <w:kern w:val="0"/>
                <w:szCs w:val="21"/>
              </w:rPr>
              <w:t>1.2</w:t>
            </w:r>
            <w:r w:rsidRPr="00012335">
              <w:rPr>
                <w:rFonts w:ascii="等线" w:hAnsi="等线" w:cs="宋体" w:hint="eastAsia"/>
                <w:kern w:val="0"/>
                <w:szCs w:val="21"/>
              </w:rPr>
              <w:t>理想信念</w:t>
            </w:r>
          </w:p>
        </w:tc>
        <w:tc>
          <w:tcPr>
            <w:tcW w:w="5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87CE9"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cs="宋体" w:hint="eastAsia"/>
                <w:kern w:val="0"/>
                <w:szCs w:val="21"/>
              </w:rPr>
              <w:t>坚定马克思主义信仰，坚定共产主义理想；坚持中国特色社会主义理想信念，坚定对党的领导的信念；坚定实现中华民族伟大复兴中国梦信心；认同社会主义核心价值观，增强四个自信。</w:t>
            </w:r>
          </w:p>
        </w:tc>
        <w:tc>
          <w:tcPr>
            <w:tcW w:w="5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CEA43" w14:textId="7C076476" w:rsidR="00CC4DD6" w:rsidRPr="00012335" w:rsidRDefault="00CC4DD6" w:rsidP="004D4758">
            <w:pPr>
              <w:spacing w:line="360" w:lineRule="exact"/>
              <w:rPr>
                <w:rFonts w:ascii="等线" w:hAnsi="等线"/>
                <w:szCs w:val="21"/>
              </w:rPr>
            </w:pPr>
            <w:r w:rsidRPr="00012335">
              <w:rPr>
                <w:rFonts w:ascii="等线" w:hAnsi="等线" w:hint="eastAsia"/>
                <w:szCs w:val="21"/>
              </w:rPr>
              <w:t>选取</w:t>
            </w:r>
            <w:r w:rsidRPr="00012335">
              <w:rPr>
                <w:rFonts w:ascii="Arial" w:hAnsi="Arial" w:cs="Arial"/>
                <w:bdr w:val="none" w:sz="0" w:space="0" w:color="auto" w:frame="1"/>
                <w:shd w:val="clear" w:color="auto" w:fill="FFFFFF"/>
              </w:rPr>
              <w:t>《百年奋斗》</w:t>
            </w:r>
            <w:r w:rsidRPr="00012335">
              <w:rPr>
                <w:rFonts w:ascii="等线" w:hAnsi="等线" w:hint="eastAsia"/>
                <w:szCs w:val="21"/>
              </w:rPr>
              <w:t>《大国崛起》《复兴之路》等有关纪录片，让学生感受中国特色社会主义道路的艰苦探索历程，从而树立中国特色社会主义共同理想，树立共产主义远大理想。</w:t>
            </w:r>
            <w:r w:rsidR="009C3351">
              <w:rPr>
                <w:rFonts w:ascii="等线" w:hAnsi="等线" w:hint="eastAsia"/>
                <w:szCs w:val="21"/>
              </w:rPr>
              <w:t>引导学生充分认识体育强国梦是中华民族伟大复兴中国梦的重要组成部分，体育是中华</w:t>
            </w:r>
            <w:r w:rsidR="00452210">
              <w:rPr>
                <w:rFonts w:ascii="等线" w:hAnsi="等线" w:hint="eastAsia"/>
                <w:szCs w:val="21"/>
              </w:rPr>
              <w:t>民族</w:t>
            </w:r>
            <w:r w:rsidR="009C3351">
              <w:rPr>
                <w:rFonts w:ascii="等线" w:hAnsi="等线" w:hint="eastAsia"/>
                <w:szCs w:val="21"/>
              </w:rPr>
              <w:t>伟大复兴的标志性事业，</w:t>
            </w:r>
            <w:r w:rsidR="00452210">
              <w:rPr>
                <w:rFonts w:ascii="等线" w:hAnsi="等线" w:hint="eastAsia"/>
                <w:szCs w:val="21"/>
              </w:rPr>
              <w:t>以坚定的理想信念为指引，投身</w:t>
            </w:r>
            <w:r w:rsidR="009C3351">
              <w:rPr>
                <w:rFonts w:ascii="等线" w:hAnsi="等线" w:hint="eastAsia"/>
                <w:szCs w:val="21"/>
              </w:rPr>
              <w:t>体育强国</w:t>
            </w:r>
            <w:r w:rsidR="00452210">
              <w:rPr>
                <w:rFonts w:ascii="等线" w:hAnsi="等线" w:hint="eastAsia"/>
                <w:szCs w:val="21"/>
              </w:rPr>
              <w:t>、健康中国建设。</w:t>
            </w:r>
          </w:p>
        </w:tc>
      </w:tr>
      <w:tr w:rsidR="00CC4DD6" w:rsidRPr="00012335" w14:paraId="783C9C64" w14:textId="77777777" w:rsidTr="00ED3CBD">
        <w:trPr>
          <w:gridAfter w:val="1"/>
          <w:wAfter w:w="21" w:type="dxa"/>
          <w:trHeight w:val="1829"/>
          <w:jc w:val="center"/>
        </w:trPr>
        <w:tc>
          <w:tcPr>
            <w:tcW w:w="1337"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4F47F" w14:textId="77777777" w:rsidR="00CC4DD6" w:rsidRPr="00012335" w:rsidRDefault="00CC4DD6" w:rsidP="004D4758">
            <w:pPr>
              <w:spacing w:line="360" w:lineRule="exact"/>
              <w:jc w:val="center"/>
              <w:rPr>
                <w:rFonts w:ascii="等线" w:hAnsi="等线" w:cs="宋体"/>
                <w:szCs w:val="21"/>
              </w:rPr>
            </w:pP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245DA9" w14:textId="77777777" w:rsidR="00CC4DD6" w:rsidRPr="00012335" w:rsidRDefault="00CC4DD6" w:rsidP="004D4758">
            <w:pPr>
              <w:widowControl/>
              <w:spacing w:line="360" w:lineRule="exact"/>
              <w:jc w:val="center"/>
              <w:textAlignment w:val="center"/>
              <w:rPr>
                <w:rFonts w:ascii="等线" w:hAnsi="等线" w:cs="宋体"/>
                <w:kern w:val="0"/>
                <w:szCs w:val="21"/>
              </w:rPr>
            </w:pPr>
            <w:r w:rsidRPr="00012335">
              <w:rPr>
                <w:rFonts w:ascii="等线" w:hAnsi="等线" w:cs="宋体" w:hint="eastAsia"/>
                <w:kern w:val="0"/>
                <w:szCs w:val="21"/>
              </w:rPr>
              <w:t>1.3</w:t>
            </w:r>
            <w:r w:rsidRPr="00012335">
              <w:rPr>
                <w:rFonts w:ascii="等线" w:hAnsi="等线" w:cs="宋体" w:hint="eastAsia"/>
                <w:kern w:val="0"/>
                <w:szCs w:val="21"/>
              </w:rPr>
              <w:t>文化自信</w:t>
            </w:r>
          </w:p>
        </w:tc>
        <w:tc>
          <w:tcPr>
            <w:tcW w:w="5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A1F11" w14:textId="536F0970"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cs="宋体" w:hint="eastAsia"/>
                <w:kern w:val="0"/>
                <w:szCs w:val="21"/>
              </w:rPr>
              <w:t>对中华民族优秀传统文化、革命文化、社会主义先进文化的强烈认同感和归属感，对文化价值的充分肯定。引导学生传承中华优秀传统文化</w:t>
            </w:r>
            <w:r w:rsidR="00796FB7">
              <w:rPr>
                <w:rFonts w:ascii="等线" w:hAnsi="等线" w:cs="宋体" w:hint="eastAsia"/>
                <w:kern w:val="0"/>
                <w:szCs w:val="21"/>
              </w:rPr>
              <w:t>和</w:t>
            </w:r>
            <w:r w:rsidRPr="00012335">
              <w:rPr>
                <w:rFonts w:ascii="等线" w:hAnsi="等线" w:cs="宋体" w:hint="eastAsia"/>
                <w:kern w:val="0"/>
                <w:szCs w:val="21"/>
              </w:rPr>
              <w:t>井冈山精神、长征精神、延安精神</w:t>
            </w:r>
            <w:r w:rsidR="00796FB7">
              <w:rPr>
                <w:rFonts w:ascii="等线" w:hAnsi="等线" w:cs="宋体" w:hint="eastAsia"/>
                <w:kern w:val="0"/>
                <w:szCs w:val="21"/>
              </w:rPr>
              <w:t>等体现的革命战争时期重要民族精神</w:t>
            </w:r>
            <w:r w:rsidRPr="00012335">
              <w:rPr>
                <w:rFonts w:ascii="等线" w:hAnsi="等线" w:cs="宋体" w:hint="eastAsia"/>
                <w:kern w:val="0"/>
                <w:szCs w:val="21"/>
              </w:rPr>
              <w:t>，</w:t>
            </w:r>
            <w:r w:rsidR="00796FB7">
              <w:rPr>
                <w:rFonts w:ascii="等线" w:hAnsi="等线" w:cs="宋体" w:hint="eastAsia"/>
                <w:kern w:val="0"/>
                <w:szCs w:val="21"/>
              </w:rPr>
              <w:t>发扬当代</w:t>
            </w:r>
            <w:r w:rsidR="00796FB7" w:rsidRPr="00796FB7">
              <w:rPr>
                <w:rFonts w:ascii="等线" w:hAnsi="等线" w:cs="宋体" w:hint="eastAsia"/>
                <w:kern w:val="0"/>
                <w:szCs w:val="21"/>
              </w:rPr>
              <w:t>“两弹一星”精神</w:t>
            </w:r>
            <w:r w:rsidR="00796FB7">
              <w:rPr>
                <w:rFonts w:ascii="等线" w:hAnsi="等线" w:cs="宋体" w:hint="eastAsia"/>
                <w:kern w:val="0"/>
                <w:szCs w:val="21"/>
              </w:rPr>
              <w:t>、抗洪精神、载人航天精神、女排精神、抗疫精神</w:t>
            </w:r>
            <w:r w:rsidR="009D7116">
              <w:rPr>
                <w:rFonts w:ascii="等线" w:hAnsi="等线" w:cs="宋体" w:hint="eastAsia"/>
                <w:kern w:val="0"/>
                <w:szCs w:val="21"/>
              </w:rPr>
              <w:t>、北京冬奥精神等</w:t>
            </w:r>
            <w:r w:rsidR="00796FB7">
              <w:rPr>
                <w:rFonts w:ascii="等线" w:hAnsi="等线" w:cs="宋体" w:hint="eastAsia"/>
                <w:kern w:val="0"/>
                <w:szCs w:val="21"/>
              </w:rPr>
              <w:t>所代表的</w:t>
            </w:r>
            <w:r w:rsidRPr="00012335">
              <w:rPr>
                <w:rFonts w:ascii="等线" w:hAnsi="等线" w:cs="宋体" w:hint="eastAsia"/>
                <w:kern w:val="0"/>
                <w:szCs w:val="21"/>
              </w:rPr>
              <w:t>改革创新，树立发展社会主义先进文化的信心。</w:t>
            </w:r>
          </w:p>
        </w:tc>
        <w:tc>
          <w:tcPr>
            <w:tcW w:w="5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6C6FC" w14:textId="3E9EE3DC" w:rsidR="00CC4DD6" w:rsidRPr="00012335" w:rsidRDefault="00CC4DD6" w:rsidP="004D4758">
            <w:pPr>
              <w:widowControl/>
              <w:spacing w:line="360" w:lineRule="exact"/>
              <w:jc w:val="left"/>
              <w:textAlignment w:val="center"/>
              <w:rPr>
                <w:rFonts w:ascii="等线" w:hAnsi="等线" w:cs="宋体"/>
                <w:kern w:val="0"/>
                <w:szCs w:val="21"/>
              </w:rPr>
            </w:pPr>
            <w:r w:rsidRPr="00012335">
              <w:rPr>
                <w:rFonts w:ascii="等线" w:hAnsi="等线" w:hint="eastAsia"/>
                <w:szCs w:val="21"/>
              </w:rPr>
              <w:t>挖掘专业课程中蕴含的中国传统文化</w:t>
            </w:r>
            <w:r w:rsidR="003525CC">
              <w:rPr>
                <w:rFonts w:ascii="等线" w:hAnsi="等线" w:hint="eastAsia"/>
                <w:szCs w:val="21"/>
              </w:rPr>
              <w:t>（中国传统体育文化）</w:t>
            </w:r>
            <w:r w:rsidRPr="00012335">
              <w:rPr>
                <w:rFonts w:ascii="等线" w:hAnsi="等线" w:hint="eastAsia"/>
                <w:szCs w:val="21"/>
              </w:rPr>
              <w:t>、革命文化</w:t>
            </w:r>
            <w:r w:rsidR="00600E91">
              <w:rPr>
                <w:rFonts w:ascii="等线" w:hAnsi="等线" w:cs="宋体" w:hint="eastAsia"/>
                <w:kern w:val="0"/>
                <w:szCs w:val="21"/>
              </w:rPr>
              <w:t>（红色体育文化）</w:t>
            </w:r>
            <w:r w:rsidRPr="00012335">
              <w:rPr>
                <w:rFonts w:ascii="等线" w:hAnsi="等线" w:hint="eastAsia"/>
                <w:szCs w:val="21"/>
              </w:rPr>
              <w:t>、新时代社会主义先进文化</w:t>
            </w:r>
            <w:r w:rsidR="00600E91">
              <w:rPr>
                <w:rFonts w:ascii="等线" w:hAnsi="等线" w:hint="eastAsia"/>
                <w:szCs w:val="21"/>
              </w:rPr>
              <w:t>元素</w:t>
            </w:r>
            <w:r w:rsidRPr="00012335">
              <w:rPr>
                <w:rFonts w:ascii="等线" w:hAnsi="等线" w:hint="eastAsia"/>
                <w:szCs w:val="21"/>
              </w:rPr>
              <w:t>，通过案例分析、作品赏析等形式</w:t>
            </w:r>
            <w:r w:rsidRPr="00012335">
              <w:rPr>
                <w:rFonts w:ascii="等线" w:hAnsi="等线" w:cs="宋体" w:hint="eastAsia"/>
                <w:kern w:val="0"/>
                <w:szCs w:val="21"/>
              </w:rPr>
              <w:t>，</w:t>
            </w:r>
            <w:r w:rsidR="00796FB7">
              <w:rPr>
                <w:rFonts w:ascii="等线" w:hAnsi="等线" w:cs="宋体" w:hint="eastAsia"/>
                <w:kern w:val="0"/>
                <w:szCs w:val="21"/>
              </w:rPr>
              <w:t>展现</w:t>
            </w:r>
            <w:r w:rsidR="00796FB7">
              <w:rPr>
                <w:rFonts w:ascii="Helvetica" w:hAnsi="Helvetica"/>
                <w:color w:val="333333"/>
                <w:szCs w:val="21"/>
                <w:shd w:val="clear" w:color="auto" w:fill="FFFFFF"/>
              </w:rPr>
              <w:t>热爱祖国、无私奉献，自力更生、艰苦奋斗，</w:t>
            </w:r>
            <w:r w:rsidR="00ED3CBD">
              <w:rPr>
                <w:rFonts w:ascii="Helvetica" w:hAnsi="Helvetica" w:hint="eastAsia"/>
                <w:color w:val="333333"/>
                <w:szCs w:val="21"/>
                <w:shd w:val="clear" w:color="auto" w:fill="FFFFFF"/>
              </w:rPr>
              <w:t>团结</w:t>
            </w:r>
            <w:r w:rsidR="00E17CF3">
              <w:rPr>
                <w:rFonts w:ascii="Helvetica" w:hAnsi="Helvetica" w:hint="eastAsia"/>
                <w:color w:val="333333"/>
                <w:szCs w:val="21"/>
                <w:shd w:val="clear" w:color="auto" w:fill="FFFFFF"/>
              </w:rPr>
              <w:t>合</w:t>
            </w:r>
            <w:r w:rsidR="00ED3CBD">
              <w:rPr>
                <w:rFonts w:ascii="Helvetica" w:hAnsi="Helvetica" w:hint="eastAsia"/>
                <w:color w:val="333333"/>
                <w:szCs w:val="21"/>
                <w:shd w:val="clear" w:color="auto" w:fill="FFFFFF"/>
              </w:rPr>
              <w:t>作、</w:t>
            </w:r>
            <w:r w:rsidR="00796FB7">
              <w:rPr>
                <w:rFonts w:ascii="Helvetica" w:hAnsi="Helvetica" w:hint="eastAsia"/>
                <w:color w:val="333333"/>
                <w:szCs w:val="21"/>
                <w:shd w:val="clear" w:color="auto" w:fill="FFFFFF"/>
              </w:rPr>
              <w:t>勇攀高峰等</w:t>
            </w:r>
            <w:r w:rsidR="00796FB7">
              <w:rPr>
                <w:rFonts w:ascii="等线" w:hAnsi="等线" w:cs="宋体" w:hint="eastAsia"/>
                <w:kern w:val="0"/>
                <w:szCs w:val="21"/>
              </w:rPr>
              <w:t>中华民族</w:t>
            </w:r>
            <w:r w:rsidRPr="00012335">
              <w:rPr>
                <w:rFonts w:ascii="等线" w:hAnsi="等线" w:cs="宋体" w:hint="eastAsia"/>
                <w:kern w:val="0"/>
                <w:szCs w:val="21"/>
              </w:rPr>
              <w:t>精神品质，</w:t>
            </w:r>
            <w:r w:rsidR="00796FB7">
              <w:rPr>
                <w:rFonts w:ascii="等线" w:hAnsi="等线" w:cs="宋体" w:hint="eastAsia"/>
                <w:kern w:val="0"/>
                <w:szCs w:val="21"/>
              </w:rPr>
              <w:t>培养</w:t>
            </w:r>
            <w:r w:rsidRPr="00012335">
              <w:rPr>
                <w:rFonts w:ascii="等线" w:hAnsi="等线" w:hint="eastAsia"/>
                <w:szCs w:val="21"/>
              </w:rPr>
              <w:t>学生</w:t>
            </w:r>
            <w:r w:rsidR="00796FB7">
              <w:rPr>
                <w:rFonts w:ascii="等线" w:hAnsi="等线" w:hint="eastAsia"/>
                <w:szCs w:val="21"/>
              </w:rPr>
              <w:t>传承红色体育基因，树立</w:t>
            </w:r>
            <w:r w:rsidRPr="00012335">
              <w:rPr>
                <w:rFonts w:ascii="等线" w:hAnsi="等线" w:hint="eastAsia"/>
                <w:szCs w:val="21"/>
              </w:rPr>
              <w:t>文化自信，</w:t>
            </w:r>
            <w:r w:rsidR="00796FB7" w:rsidRPr="00012335">
              <w:rPr>
                <w:rFonts w:ascii="等线" w:hAnsi="等线" w:hint="eastAsia"/>
                <w:szCs w:val="21"/>
              </w:rPr>
              <w:t>增强</w:t>
            </w:r>
            <w:r w:rsidRPr="00012335">
              <w:rPr>
                <w:rFonts w:ascii="等线" w:hAnsi="等线" w:hint="eastAsia"/>
                <w:szCs w:val="21"/>
              </w:rPr>
              <w:t>为社会主义奋斗的责任感和使命感。</w:t>
            </w:r>
            <w:r w:rsidRPr="00012335">
              <w:rPr>
                <w:rFonts w:ascii="等线" w:hAnsi="等线" w:hint="eastAsia"/>
                <w:szCs w:val="21"/>
              </w:rPr>
              <w:t xml:space="preserve"> </w:t>
            </w:r>
          </w:p>
        </w:tc>
      </w:tr>
      <w:tr w:rsidR="00CC4DD6" w:rsidRPr="00012335" w14:paraId="3A0957B3" w14:textId="77777777" w:rsidTr="00ED3CBD">
        <w:trPr>
          <w:gridAfter w:val="1"/>
          <w:wAfter w:w="21" w:type="dxa"/>
          <w:trHeight w:val="1350"/>
          <w:jc w:val="center"/>
        </w:trPr>
        <w:tc>
          <w:tcPr>
            <w:tcW w:w="1337"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8A948" w14:textId="77777777" w:rsidR="00CC4DD6" w:rsidRPr="00012335" w:rsidRDefault="00CC4DD6" w:rsidP="004D4758">
            <w:pPr>
              <w:spacing w:line="360" w:lineRule="exact"/>
              <w:jc w:val="center"/>
              <w:rPr>
                <w:rFonts w:ascii="等线" w:hAnsi="等线" w:cs="宋体"/>
                <w:szCs w:val="21"/>
              </w:rPr>
            </w:pP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92F9DD" w14:textId="77777777" w:rsidR="00CC4DD6" w:rsidRPr="00012335" w:rsidRDefault="00CC4DD6" w:rsidP="004D4758">
            <w:pPr>
              <w:widowControl/>
              <w:spacing w:line="360" w:lineRule="exact"/>
              <w:jc w:val="center"/>
              <w:textAlignment w:val="center"/>
              <w:rPr>
                <w:rFonts w:ascii="等线" w:hAnsi="等线" w:cs="宋体"/>
                <w:szCs w:val="21"/>
              </w:rPr>
            </w:pPr>
            <w:r w:rsidRPr="00012335">
              <w:rPr>
                <w:rFonts w:ascii="等线" w:hAnsi="等线" w:cs="宋体" w:hint="eastAsia"/>
                <w:kern w:val="0"/>
                <w:szCs w:val="21"/>
              </w:rPr>
              <w:t>1.4</w:t>
            </w:r>
            <w:r w:rsidRPr="00012335">
              <w:rPr>
                <w:rFonts w:ascii="等线" w:hAnsi="等线" w:cs="宋体" w:hint="eastAsia"/>
                <w:kern w:val="0"/>
                <w:szCs w:val="21"/>
              </w:rPr>
              <w:t>国际视野</w:t>
            </w:r>
          </w:p>
        </w:tc>
        <w:tc>
          <w:tcPr>
            <w:tcW w:w="5628" w:type="dxa"/>
            <w:tcBorders>
              <w:top w:val="single" w:sz="4" w:space="0" w:color="000000"/>
              <w:left w:val="single" w:sz="4" w:space="0" w:color="000000"/>
              <w:bottom w:val="single" w:sz="4" w:space="0" w:color="000000"/>
              <w:right w:val="single" w:sz="4" w:space="0" w:color="000000"/>
            </w:tcBorders>
            <w:shd w:val="clear" w:color="auto" w:fill="auto"/>
          </w:tcPr>
          <w:p w14:paraId="6F884A6E" w14:textId="5A0B8A18" w:rsidR="00CC4DD6" w:rsidRPr="00012335" w:rsidRDefault="00CC4DD6" w:rsidP="004D4758">
            <w:pPr>
              <w:widowControl/>
              <w:spacing w:line="360" w:lineRule="exact"/>
              <w:jc w:val="left"/>
              <w:textAlignment w:val="top"/>
              <w:rPr>
                <w:rFonts w:ascii="等线" w:hAnsi="等线" w:cs="宋体"/>
                <w:szCs w:val="21"/>
              </w:rPr>
            </w:pPr>
            <w:r w:rsidRPr="00012335">
              <w:rPr>
                <w:rFonts w:ascii="等线" w:hAnsi="等线" w:cs="宋体" w:hint="eastAsia"/>
                <w:kern w:val="0"/>
                <w:szCs w:val="21"/>
              </w:rPr>
              <w:t>培养世界眼光，拓展国际视野，了解当今世界发展趋势以及国际政治体制与文化差异，站在中国特色社会主义建设的立场上，在纵横比较中分析我国在世界格局中的地位、作用和面临的机遇与挑战，增强忧患意识和为国家建设做贡献的意识与愿望</w:t>
            </w:r>
            <w:r w:rsidR="00706C17">
              <w:rPr>
                <w:rFonts w:ascii="等线" w:hAnsi="等线" w:cs="宋体" w:hint="eastAsia"/>
                <w:kern w:val="0"/>
                <w:szCs w:val="21"/>
              </w:rPr>
              <w:t>。同时站在全人类发展的视角，深刻认识奥林匹克运动在推动人类进步和发展中的重要作用</w:t>
            </w:r>
            <w:r w:rsidRPr="00012335">
              <w:rPr>
                <w:rFonts w:ascii="等线" w:hAnsi="等线" w:cs="宋体" w:hint="eastAsia"/>
                <w:kern w:val="0"/>
                <w:szCs w:val="21"/>
              </w:rPr>
              <w:t>。</w:t>
            </w:r>
          </w:p>
        </w:tc>
        <w:tc>
          <w:tcPr>
            <w:tcW w:w="5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C522C" w14:textId="16589C17" w:rsidR="00706C17" w:rsidRPr="00012335" w:rsidRDefault="00CC4DD6" w:rsidP="007624BB">
            <w:pPr>
              <w:widowControl/>
              <w:spacing w:line="360" w:lineRule="exact"/>
              <w:textAlignment w:val="center"/>
              <w:rPr>
                <w:rFonts w:ascii="等线" w:hAnsi="等线"/>
                <w:szCs w:val="21"/>
              </w:rPr>
            </w:pPr>
            <w:r w:rsidRPr="00012335">
              <w:rPr>
                <w:rFonts w:ascii="等线" w:hAnsi="等线" w:hint="eastAsia"/>
                <w:szCs w:val="21"/>
              </w:rPr>
              <w:t>选取与</w:t>
            </w:r>
            <w:r w:rsidR="00212CE0">
              <w:rPr>
                <w:rFonts w:ascii="等线" w:hAnsi="等线" w:hint="eastAsia"/>
                <w:szCs w:val="21"/>
              </w:rPr>
              <w:t>体育</w:t>
            </w:r>
            <w:r w:rsidRPr="00012335">
              <w:rPr>
                <w:rFonts w:ascii="等线" w:hAnsi="等线" w:hint="eastAsia"/>
                <w:szCs w:val="21"/>
              </w:rPr>
              <w:t>专业课程紧密结合的国际热点时事，</w:t>
            </w:r>
            <w:r w:rsidR="00212CE0">
              <w:rPr>
                <w:rFonts w:ascii="等线" w:hAnsi="等线" w:hint="eastAsia"/>
                <w:szCs w:val="21"/>
              </w:rPr>
              <w:t>比如北京成功举办夏季奥运会和冬季奥运会等重大事件，</w:t>
            </w:r>
            <w:r w:rsidR="00706C17">
              <w:rPr>
                <w:rFonts w:ascii="等线" w:hAnsi="等线" w:hint="eastAsia"/>
                <w:szCs w:val="21"/>
              </w:rPr>
              <w:t>使学生认识到体育是展示良好国家形象的重要平台</w:t>
            </w:r>
            <w:r w:rsidR="007624BB">
              <w:rPr>
                <w:rFonts w:ascii="等线" w:hAnsi="等线" w:hint="eastAsia"/>
                <w:szCs w:val="21"/>
              </w:rPr>
              <w:t>，是</w:t>
            </w:r>
            <w:r w:rsidR="00706C17">
              <w:rPr>
                <w:rFonts w:ascii="等线" w:hAnsi="等线" w:hint="eastAsia"/>
                <w:szCs w:val="21"/>
              </w:rPr>
              <w:t>树立和传播国家形象的重要场所。引导学生</w:t>
            </w:r>
            <w:r w:rsidRPr="00012335">
              <w:rPr>
                <w:rFonts w:ascii="等线" w:hAnsi="等线" w:hint="eastAsia"/>
                <w:szCs w:val="21"/>
              </w:rPr>
              <w:t>运用马克思主义哲学原理，分析国际局势的变化</w:t>
            </w:r>
            <w:r w:rsidR="00706C17">
              <w:rPr>
                <w:rFonts w:ascii="等线" w:hAnsi="等线" w:hint="eastAsia"/>
                <w:szCs w:val="21"/>
              </w:rPr>
              <w:t>、不同</w:t>
            </w:r>
            <w:r w:rsidRPr="00012335">
              <w:rPr>
                <w:rFonts w:ascii="等线" w:hAnsi="等线" w:hint="eastAsia"/>
                <w:szCs w:val="21"/>
              </w:rPr>
              <w:t>文化差异</w:t>
            </w:r>
            <w:r w:rsidR="00706C17">
              <w:rPr>
                <w:rFonts w:ascii="等线" w:hAnsi="等线" w:hint="eastAsia"/>
                <w:szCs w:val="21"/>
              </w:rPr>
              <w:t>和全人类共同的发展追求</w:t>
            </w:r>
            <w:r w:rsidRPr="00012335">
              <w:rPr>
                <w:rFonts w:ascii="等线" w:hAnsi="等线" w:hint="eastAsia"/>
                <w:szCs w:val="21"/>
              </w:rPr>
              <w:t>，培养学生的国际视野</w:t>
            </w:r>
            <w:r w:rsidR="00706C17">
              <w:rPr>
                <w:rFonts w:ascii="等线" w:hAnsi="等线" w:hint="eastAsia"/>
                <w:szCs w:val="21"/>
              </w:rPr>
              <w:t>和人类命运共同体意识</w:t>
            </w:r>
            <w:r w:rsidRPr="00012335">
              <w:rPr>
                <w:rFonts w:ascii="等线" w:hAnsi="等线" w:hint="eastAsia"/>
                <w:szCs w:val="21"/>
              </w:rPr>
              <w:t>，坚定“四个自信”</w:t>
            </w:r>
            <w:r w:rsidR="00706C17">
              <w:rPr>
                <w:rFonts w:ascii="等线" w:hAnsi="等线" w:hint="eastAsia"/>
                <w:szCs w:val="21"/>
              </w:rPr>
              <w:t>，</w:t>
            </w:r>
            <w:r w:rsidR="007624BB">
              <w:rPr>
                <w:rFonts w:ascii="等线" w:hAnsi="等线" w:hint="eastAsia"/>
                <w:szCs w:val="21"/>
              </w:rPr>
              <w:t>立足中国，面向全球，</w:t>
            </w:r>
            <w:r w:rsidR="00706C17">
              <w:rPr>
                <w:rFonts w:ascii="等线" w:hAnsi="等线" w:hint="eastAsia"/>
                <w:szCs w:val="21"/>
              </w:rPr>
              <w:t>为全人类共同发展而努力。</w:t>
            </w:r>
          </w:p>
        </w:tc>
      </w:tr>
      <w:tr w:rsidR="00CC4DD6" w:rsidRPr="00012335" w14:paraId="37FE2BDF" w14:textId="77777777" w:rsidTr="004D4758">
        <w:trPr>
          <w:gridBefore w:val="1"/>
          <w:wBefore w:w="51" w:type="dxa"/>
          <w:trHeight w:val="386"/>
          <w:tblHeader/>
          <w:jc w:val="center"/>
        </w:trPr>
        <w:tc>
          <w:tcPr>
            <w:tcW w:w="13919" w:type="dxa"/>
            <w:gridSpan w:val="6"/>
            <w:tcBorders>
              <w:top w:val="nil"/>
              <w:left w:val="nil"/>
              <w:bottom w:val="single" w:sz="4" w:space="0" w:color="auto"/>
              <w:right w:val="nil"/>
            </w:tcBorders>
            <w:shd w:val="clear" w:color="auto" w:fill="auto"/>
            <w:noWrap/>
            <w:vAlign w:val="center"/>
          </w:tcPr>
          <w:p w14:paraId="0CADE145" w14:textId="77777777" w:rsidR="004E2AAC" w:rsidRDefault="004E2AAC" w:rsidP="004D4758">
            <w:pPr>
              <w:widowControl/>
              <w:spacing w:line="240" w:lineRule="atLeast"/>
              <w:jc w:val="right"/>
              <w:textAlignment w:val="center"/>
              <w:rPr>
                <w:rFonts w:ascii="等线" w:hAnsi="等线"/>
                <w:sz w:val="24"/>
                <w:szCs w:val="24"/>
              </w:rPr>
            </w:pPr>
          </w:p>
          <w:p w14:paraId="13762F38" w14:textId="4C62FDC2" w:rsidR="00CC4DD6" w:rsidRPr="00012335" w:rsidRDefault="00CC4DD6" w:rsidP="004D4758">
            <w:pPr>
              <w:widowControl/>
              <w:spacing w:line="240" w:lineRule="atLeast"/>
              <w:jc w:val="right"/>
              <w:textAlignment w:val="center"/>
              <w:rPr>
                <w:rFonts w:ascii="等线" w:hAnsi="等线"/>
                <w:szCs w:val="21"/>
              </w:rPr>
            </w:pPr>
            <w:r w:rsidRPr="00012335">
              <w:rPr>
                <w:rFonts w:ascii="等线" w:hAnsi="等线" w:hint="eastAsia"/>
                <w:sz w:val="24"/>
                <w:szCs w:val="24"/>
              </w:rPr>
              <w:t>续表</w:t>
            </w:r>
          </w:p>
        </w:tc>
      </w:tr>
      <w:tr w:rsidR="00CC4DD6" w:rsidRPr="00012335" w14:paraId="3D6F7A1C" w14:textId="77777777" w:rsidTr="00ED3CBD">
        <w:trPr>
          <w:gridBefore w:val="1"/>
          <w:wBefore w:w="51" w:type="dxa"/>
          <w:trHeight w:val="630"/>
          <w:tblHeader/>
          <w:jc w:val="center"/>
        </w:trPr>
        <w:tc>
          <w:tcPr>
            <w:tcW w:w="1296"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2CE5CA27" w14:textId="77777777" w:rsidR="00CC4DD6" w:rsidRPr="00012335" w:rsidRDefault="00CC4DD6" w:rsidP="004D4758">
            <w:pPr>
              <w:spacing w:line="360" w:lineRule="exact"/>
              <w:jc w:val="center"/>
              <w:rPr>
                <w:rFonts w:ascii="等线" w:hAnsi="等线" w:cs="宋体"/>
                <w:szCs w:val="21"/>
              </w:rPr>
            </w:pPr>
            <w:r w:rsidRPr="00012335">
              <w:rPr>
                <w:rFonts w:ascii="等线" w:hAnsi="等线" w:hint="eastAsia"/>
                <w:szCs w:val="21"/>
              </w:rPr>
              <w:t>一级指标</w:t>
            </w:r>
          </w:p>
        </w:tc>
        <w:tc>
          <w:tcPr>
            <w:tcW w:w="142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689003B" w14:textId="77777777" w:rsidR="00CC4DD6" w:rsidRPr="00012335" w:rsidRDefault="00CC4DD6" w:rsidP="004D4758">
            <w:pPr>
              <w:spacing w:line="360" w:lineRule="exact"/>
              <w:jc w:val="center"/>
              <w:rPr>
                <w:rFonts w:ascii="等线" w:hAnsi="等线" w:cs="宋体"/>
                <w:szCs w:val="21"/>
              </w:rPr>
            </w:pPr>
            <w:r w:rsidRPr="00012335">
              <w:rPr>
                <w:rFonts w:ascii="等线" w:hAnsi="等线" w:hint="eastAsia"/>
                <w:szCs w:val="21"/>
              </w:rPr>
              <w:t>二级指标</w:t>
            </w:r>
          </w:p>
        </w:tc>
        <w:tc>
          <w:tcPr>
            <w:tcW w:w="5628" w:type="dxa"/>
            <w:tcBorders>
              <w:top w:val="single" w:sz="4" w:space="0" w:color="auto"/>
              <w:left w:val="single" w:sz="4" w:space="0" w:color="000000"/>
              <w:bottom w:val="single" w:sz="4" w:space="0" w:color="000000"/>
              <w:right w:val="single" w:sz="4" w:space="0" w:color="000000"/>
            </w:tcBorders>
            <w:shd w:val="clear" w:color="auto" w:fill="auto"/>
            <w:vAlign w:val="center"/>
          </w:tcPr>
          <w:p w14:paraId="50DA848A" w14:textId="77777777" w:rsidR="00CC4DD6" w:rsidRPr="00012335" w:rsidRDefault="00CC4DD6" w:rsidP="004D4758">
            <w:pPr>
              <w:spacing w:line="360" w:lineRule="exact"/>
              <w:jc w:val="center"/>
              <w:rPr>
                <w:rFonts w:ascii="等线" w:hAnsi="等线" w:cs="宋体"/>
                <w:szCs w:val="21"/>
              </w:rPr>
            </w:pPr>
            <w:r w:rsidRPr="00012335">
              <w:rPr>
                <w:rFonts w:ascii="等线" w:hAnsi="等线" w:hint="eastAsia"/>
                <w:szCs w:val="21"/>
              </w:rPr>
              <w:t>指标内涵</w:t>
            </w:r>
          </w:p>
        </w:tc>
        <w:tc>
          <w:tcPr>
            <w:tcW w:w="556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6A1B894F" w14:textId="77777777" w:rsidR="00CC4DD6" w:rsidRPr="00012335" w:rsidRDefault="00CC4DD6" w:rsidP="004D4758">
            <w:pPr>
              <w:spacing w:line="360" w:lineRule="exact"/>
              <w:jc w:val="center"/>
              <w:rPr>
                <w:rFonts w:ascii="等线" w:hAnsi="等线"/>
                <w:szCs w:val="21"/>
              </w:rPr>
            </w:pPr>
            <w:r w:rsidRPr="00012335">
              <w:rPr>
                <w:rFonts w:ascii="等线" w:hAnsi="等线" w:hint="eastAsia"/>
                <w:szCs w:val="21"/>
              </w:rPr>
              <w:t>实施要点</w:t>
            </w:r>
          </w:p>
        </w:tc>
      </w:tr>
      <w:tr w:rsidR="00CC4DD6" w:rsidRPr="00012335" w14:paraId="2293E2D7" w14:textId="77777777" w:rsidTr="00ED3CBD">
        <w:trPr>
          <w:gridBefore w:val="1"/>
          <w:wBefore w:w="51" w:type="dxa"/>
          <w:trHeight w:val="1849"/>
          <w:jc w:val="center"/>
        </w:trPr>
        <w:tc>
          <w:tcPr>
            <w:tcW w:w="12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C58EA" w14:textId="77777777" w:rsidR="00CC4DD6" w:rsidRPr="00012335" w:rsidRDefault="00CC4DD6" w:rsidP="004D4758">
            <w:pPr>
              <w:widowControl/>
              <w:spacing w:line="360" w:lineRule="exact"/>
              <w:jc w:val="center"/>
              <w:textAlignment w:val="center"/>
              <w:rPr>
                <w:rFonts w:ascii="等线" w:hAnsi="等线" w:cs="宋体"/>
                <w:szCs w:val="21"/>
              </w:rPr>
            </w:pPr>
            <w:r w:rsidRPr="00012335">
              <w:rPr>
                <w:rFonts w:ascii="等线" w:hAnsi="等线" w:cs="宋体" w:hint="eastAsia"/>
                <w:kern w:val="0"/>
                <w:szCs w:val="21"/>
              </w:rPr>
              <w:t>2.</w:t>
            </w:r>
            <w:r w:rsidRPr="00012335">
              <w:rPr>
                <w:rFonts w:ascii="等线" w:hAnsi="等线" w:cs="宋体" w:hint="eastAsia"/>
                <w:kern w:val="0"/>
                <w:szCs w:val="21"/>
              </w:rPr>
              <w:t>家国情怀</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Pr>
          <w:p w14:paraId="06DBF38F" w14:textId="77777777" w:rsidR="00CC4DD6" w:rsidRPr="00012335" w:rsidRDefault="00CC4DD6" w:rsidP="004D4758">
            <w:r w:rsidRPr="00012335">
              <w:rPr>
                <w:rFonts w:hint="eastAsia"/>
              </w:rPr>
              <w:t>2.</w:t>
            </w:r>
            <w:r w:rsidRPr="00012335">
              <w:t>1</w:t>
            </w:r>
            <w:r w:rsidRPr="00012335">
              <w:rPr>
                <w:rFonts w:hint="eastAsia"/>
              </w:rPr>
              <w:t>爱国精神</w:t>
            </w:r>
          </w:p>
        </w:tc>
        <w:tc>
          <w:tcPr>
            <w:tcW w:w="5628" w:type="dxa"/>
            <w:tcBorders>
              <w:top w:val="single" w:sz="4" w:space="0" w:color="000000"/>
              <w:left w:val="single" w:sz="4" w:space="0" w:color="000000"/>
              <w:bottom w:val="single" w:sz="4" w:space="0" w:color="000000"/>
              <w:right w:val="single" w:sz="4" w:space="0" w:color="000000"/>
            </w:tcBorders>
            <w:shd w:val="clear" w:color="auto" w:fill="auto"/>
          </w:tcPr>
          <w:p w14:paraId="3F1B73D0" w14:textId="77777777" w:rsidR="00CC4DD6" w:rsidRPr="00012335" w:rsidRDefault="00CC4DD6" w:rsidP="004D4758">
            <w:r w:rsidRPr="00012335">
              <w:rPr>
                <w:rFonts w:hint="eastAsia"/>
              </w:rPr>
              <w:t>引导学生爱自己的国家，爱祖国的大好河山、爱自己的骨肉同胞、爱祖国的灿烂文化，要在一言一行中体现对祖国的深厚情感，对故土家园、民族和文化强烈的归属感、认同感。引导学生弘扬伟大的创造精神、伟大的奋斗精神、伟大的团结精神、伟大的梦想精神，把家与国的关系看成一个整体，把个人命运与国家命运紧密相连，把个人价值的实现与为国家做贡献紧密结合。</w:t>
            </w:r>
          </w:p>
        </w:tc>
        <w:tc>
          <w:tcPr>
            <w:tcW w:w="5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36DB9D" w14:textId="77777777" w:rsidR="00CC4DD6" w:rsidRPr="00012335" w:rsidRDefault="00CC4DD6" w:rsidP="004D4758">
            <w:r w:rsidRPr="00012335">
              <w:rPr>
                <w:rFonts w:hint="eastAsia"/>
              </w:rPr>
              <w:t>运用《百年中国》《苦难辉煌》和各专业行业发展历史等文献资料，通过讲故事、观看视频等形式，了解英雄人物，感悟中国人民不屈不挠、英勇斗争的精神和中华民族伟大复兴的自豪感。</w:t>
            </w:r>
          </w:p>
        </w:tc>
      </w:tr>
      <w:tr w:rsidR="00CC4DD6" w:rsidRPr="00012335" w14:paraId="39380DA9" w14:textId="77777777" w:rsidTr="00ED3CBD">
        <w:trPr>
          <w:gridBefore w:val="1"/>
          <w:wBefore w:w="51" w:type="dxa"/>
          <w:trHeight w:val="1695"/>
          <w:jc w:val="center"/>
        </w:trPr>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20C8D" w14:textId="77777777" w:rsidR="00CC4DD6" w:rsidRPr="00012335" w:rsidRDefault="00CC4DD6" w:rsidP="004D4758"/>
        </w:tc>
        <w:tc>
          <w:tcPr>
            <w:tcW w:w="1429" w:type="dxa"/>
            <w:tcBorders>
              <w:top w:val="single" w:sz="4" w:space="0" w:color="000000"/>
              <w:left w:val="single" w:sz="4" w:space="0" w:color="000000"/>
              <w:bottom w:val="single" w:sz="4" w:space="0" w:color="000000"/>
              <w:right w:val="single" w:sz="4" w:space="0" w:color="000000"/>
            </w:tcBorders>
            <w:shd w:val="clear" w:color="auto" w:fill="auto"/>
            <w:noWrap/>
          </w:tcPr>
          <w:p w14:paraId="18584AC7" w14:textId="77777777" w:rsidR="00CC4DD6" w:rsidRPr="00012335" w:rsidRDefault="00CC4DD6" w:rsidP="004D4758">
            <w:r w:rsidRPr="00012335">
              <w:rPr>
                <w:rFonts w:hint="eastAsia"/>
              </w:rPr>
              <w:t>2.</w:t>
            </w:r>
            <w:r w:rsidRPr="00012335">
              <w:t>2</w:t>
            </w:r>
            <w:r w:rsidRPr="00012335">
              <w:rPr>
                <w:rFonts w:hint="eastAsia"/>
              </w:rPr>
              <w:t>人生价值</w:t>
            </w:r>
          </w:p>
        </w:tc>
        <w:tc>
          <w:tcPr>
            <w:tcW w:w="5628" w:type="dxa"/>
            <w:tcBorders>
              <w:top w:val="single" w:sz="4" w:space="0" w:color="000000"/>
              <w:left w:val="single" w:sz="4" w:space="0" w:color="000000"/>
              <w:bottom w:val="single" w:sz="4" w:space="0" w:color="000000"/>
              <w:right w:val="single" w:sz="4" w:space="0" w:color="000000"/>
            </w:tcBorders>
            <w:shd w:val="clear" w:color="auto" w:fill="auto"/>
          </w:tcPr>
          <w:p w14:paraId="0E3967B2" w14:textId="77777777" w:rsidR="00CC4DD6" w:rsidRPr="00012335" w:rsidRDefault="00CC4DD6" w:rsidP="004D4758">
            <w:r w:rsidRPr="00012335">
              <w:rPr>
                <w:rFonts w:hint="eastAsia"/>
              </w:rPr>
              <w:t>在对学生进行马克思主义世界观教育的基础上，进行人生观、价值观教育，使学生正确认识创造和奉献的人生意义和价值，在社会生活实践中服务社会、奉献社会，实现个人价值和社会价值的统一。</w:t>
            </w:r>
          </w:p>
        </w:tc>
        <w:tc>
          <w:tcPr>
            <w:tcW w:w="5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B4BE25E" w14:textId="77777777" w:rsidR="00CC4DD6" w:rsidRPr="00012335" w:rsidRDefault="00CC4DD6" w:rsidP="004D4758">
            <w:r w:rsidRPr="00012335">
              <w:rPr>
                <w:rFonts w:hint="eastAsia"/>
              </w:rPr>
              <w:t>收集各行业特别是体育行业的典型人物、典型事例，融入教学过程，让学生理解人生价值内涵以及意义，引导学生在是非面前做出正确判断，探寻实现人生价值的条件和途径，理解只有对社会做出贡献才是真正有价值的人生。</w:t>
            </w:r>
          </w:p>
        </w:tc>
      </w:tr>
      <w:tr w:rsidR="00CC4DD6" w:rsidRPr="00012335" w14:paraId="601BCEA4" w14:textId="77777777" w:rsidTr="00ED3CBD">
        <w:trPr>
          <w:gridBefore w:val="1"/>
          <w:wBefore w:w="51" w:type="dxa"/>
          <w:trHeight w:val="1844"/>
          <w:jc w:val="center"/>
        </w:trPr>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0DA3F" w14:textId="77777777" w:rsidR="00CC4DD6" w:rsidRPr="00012335" w:rsidRDefault="00CC4DD6" w:rsidP="004D4758"/>
        </w:tc>
        <w:tc>
          <w:tcPr>
            <w:tcW w:w="14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1722A" w14:textId="77777777" w:rsidR="00CC4DD6" w:rsidRPr="00012335" w:rsidRDefault="00CC4DD6" w:rsidP="004D4758">
            <w:r w:rsidRPr="00012335">
              <w:rPr>
                <w:rFonts w:hint="eastAsia"/>
              </w:rPr>
              <w:t>2.3</w:t>
            </w:r>
            <w:r w:rsidRPr="00012335">
              <w:rPr>
                <w:rFonts w:hint="eastAsia"/>
              </w:rPr>
              <w:t>时代追求</w:t>
            </w:r>
          </w:p>
        </w:tc>
        <w:tc>
          <w:tcPr>
            <w:tcW w:w="5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56F79" w14:textId="446606C4" w:rsidR="00CC4DD6" w:rsidRPr="00012335" w:rsidRDefault="00CC4DD6" w:rsidP="004D4758">
            <w:r w:rsidRPr="00012335">
              <w:rPr>
                <w:rFonts w:hint="eastAsia"/>
              </w:rPr>
              <w:t>发扬大庆精神、雷锋精神、焦裕禄精神、钱学森精神、女排精神、乒乓精神、航天精神、抗疫精神、脱贫攻坚精神</w:t>
            </w:r>
            <w:r w:rsidR="00F660BA">
              <w:rPr>
                <w:rFonts w:hint="eastAsia"/>
              </w:rPr>
              <w:t>、北京冬奥精神</w:t>
            </w:r>
            <w:r w:rsidRPr="00012335">
              <w:rPr>
                <w:rFonts w:hint="eastAsia"/>
              </w:rPr>
              <w:t>等爱国精神、奉献精神、创造精神，引导学生解放思想、求真务实、突破陈规、大胆创新、敢于创造，具有不甘落后、奋勇争先、追求进步的精神状态。</w:t>
            </w:r>
          </w:p>
        </w:tc>
        <w:tc>
          <w:tcPr>
            <w:tcW w:w="5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027A55" w14:textId="77777777" w:rsidR="00CC4DD6" w:rsidRPr="00012335" w:rsidRDefault="00CC4DD6" w:rsidP="004D4758">
            <w:r w:rsidRPr="00012335">
              <w:rPr>
                <w:rFonts w:hint="eastAsia"/>
              </w:rPr>
              <w:t>选取专业课程教育内容相关的典型人物故事，引导学生了解他们在不同时代的奉献精神和时代追求，从中感悟青年一代献身中国特色社会主义建设的历史使命。</w:t>
            </w:r>
          </w:p>
        </w:tc>
      </w:tr>
      <w:tr w:rsidR="00CC4DD6" w:rsidRPr="00012335" w14:paraId="502693FB" w14:textId="77777777" w:rsidTr="00ED3CBD">
        <w:trPr>
          <w:gridBefore w:val="1"/>
          <w:wBefore w:w="51" w:type="dxa"/>
          <w:trHeight w:val="1477"/>
          <w:jc w:val="center"/>
        </w:trPr>
        <w:tc>
          <w:tcPr>
            <w:tcW w:w="1296" w:type="dxa"/>
            <w:gridSpan w:val="2"/>
            <w:vMerge/>
            <w:tcBorders>
              <w:top w:val="single" w:sz="4" w:space="0" w:color="000000"/>
              <w:left w:val="single" w:sz="4" w:space="0" w:color="000000"/>
              <w:bottom w:val="single" w:sz="4" w:space="0" w:color="auto"/>
              <w:right w:val="single" w:sz="4" w:space="0" w:color="000000"/>
            </w:tcBorders>
            <w:shd w:val="clear" w:color="auto" w:fill="auto"/>
            <w:noWrap/>
            <w:vAlign w:val="center"/>
          </w:tcPr>
          <w:p w14:paraId="25D35986" w14:textId="77777777" w:rsidR="00CC4DD6" w:rsidRPr="00012335" w:rsidRDefault="00CC4DD6" w:rsidP="004D4758"/>
        </w:tc>
        <w:tc>
          <w:tcPr>
            <w:tcW w:w="142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81E2B65" w14:textId="77777777" w:rsidR="00CC4DD6" w:rsidRPr="00012335" w:rsidRDefault="00CC4DD6" w:rsidP="004D4758">
            <w:r w:rsidRPr="00012335">
              <w:rPr>
                <w:rFonts w:hint="eastAsia"/>
              </w:rPr>
              <w:t>2.4</w:t>
            </w:r>
            <w:r w:rsidRPr="00012335">
              <w:rPr>
                <w:rFonts w:hint="eastAsia"/>
              </w:rPr>
              <w:t>社会责任</w:t>
            </w:r>
          </w:p>
        </w:tc>
        <w:tc>
          <w:tcPr>
            <w:tcW w:w="5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380A1" w14:textId="77777777" w:rsidR="00CC4DD6" w:rsidRPr="00012335" w:rsidRDefault="00CC4DD6" w:rsidP="004D4758">
            <w:r w:rsidRPr="00012335">
              <w:rPr>
                <w:rFonts w:hint="eastAsia"/>
              </w:rPr>
              <w:t>引导学生了解社会、融入社会、服务社会，维护社会公平正义和人与和谐，树立集体主义和生态文明观念，具有强烈的社会责任感，</w:t>
            </w:r>
            <w:r w:rsidRPr="00012335">
              <w:t>愿为他人</w:t>
            </w:r>
            <w:r w:rsidRPr="00012335">
              <w:rPr>
                <w:rFonts w:hint="eastAsia"/>
              </w:rPr>
              <w:t>和集体</w:t>
            </w:r>
            <w:r w:rsidRPr="00012335">
              <w:t>作出奉献和牺牲</w:t>
            </w:r>
            <w:r w:rsidRPr="00012335">
              <w:rPr>
                <w:rFonts w:hint="eastAsia"/>
              </w:rPr>
              <w:t>。</w:t>
            </w:r>
          </w:p>
        </w:tc>
        <w:tc>
          <w:tcPr>
            <w:tcW w:w="5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1A9083" w14:textId="77777777" w:rsidR="00CC4DD6" w:rsidRPr="00012335" w:rsidRDefault="00CC4DD6" w:rsidP="004D4758">
            <w:r w:rsidRPr="00012335">
              <w:rPr>
                <w:rFonts w:hint="eastAsia"/>
              </w:rPr>
              <w:t>结合专业课程特点，课内课外结合、校内校外结合，组织学生开展社会服务、参加社会实践，在服务和实践中培养学生社会责任感。</w:t>
            </w:r>
          </w:p>
        </w:tc>
      </w:tr>
    </w:tbl>
    <w:p w14:paraId="7307EC55" w14:textId="77777777" w:rsidR="00CC4DD6" w:rsidRPr="00012335" w:rsidRDefault="00CC4DD6" w:rsidP="00CC4DD6"/>
    <w:p w14:paraId="12027C28" w14:textId="77777777" w:rsidR="00CC4DD6" w:rsidRPr="00012335" w:rsidRDefault="00CC4DD6" w:rsidP="00CC4DD6">
      <w:pPr>
        <w:jc w:val="right"/>
      </w:pPr>
      <w:r w:rsidRPr="00012335">
        <w:rPr>
          <w:rFonts w:hint="eastAsia"/>
        </w:rPr>
        <w:t>续表</w:t>
      </w:r>
    </w:p>
    <w:tbl>
      <w:tblPr>
        <w:tblW w:w="13919" w:type="dxa"/>
        <w:tblInd w:w="104" w:type="dxa"/>
        <w:tblLayout w:type="fixed"/>
        <w:tblLook w:val="04A0" w:firstRow="1" w:lastRow="0" w:firstColumn="1" w:lastColumn="0" w:noHBand="0" w:noVBand="1"/>
      </w:tblPr>
      <w:tblGrid>
        <w:gridCol w:w="1296"/>
        <w:gridCol w:w="1429"/>
        <w:gridCol w:w="5939"/>
        <w:gridCol w:w="5255"/>
      </w:tblGrid>
      <w:tr w:rsidR="00CC4DD6" w:rsidRPr="00012335" w14:paraId="1438309D" w14:textId="77777777" w:rsidTr="004D4758">
        <w:trPr>
          <w:trHeight w:val="2487"/>
        </w:trPr>
        <w:tc>
          <w:tcPr>
            <w:tcW w:w="1296" w:type="dxa"/>
            <w:vMerge w:val="restart"/>
            <w:tcBorders>
              <w:top w:val="single" w:sz="4" w:space="0" w:color="auto"/>
              <w:left w:val="single" w:sz="4" w:space="0" w:color="auto"/>
              <w:bottom w:val="single" w:sz="4" w:space="0" w:color="auto"/>
              <w:right w:val="single" w:sz="4" w:space="0" w:color="000000"/>
            </w:tcBorders>
            <w:shd w:val="clear" w:color="auto" w:fill="auto"/>
            <w:noWrap/>
            <w:vAlign w:val="center"/>
          </w:tcPr>
          <w:p w14:paraId="0461C701" w14:textId="77777777" w:rsidR="00CC4DD6" w:rsidRPr="00012335" w:rsidRDefault="00CC4DD6" w:rsidP="004D4758">
            <w:r w:rsidRPr="00012335">
              <w:rPr>
                <w:rFonts w:hint="eastAsia"/>
              </w:rPr>
              <w:t>3.</w:t>
            </w:r>
            <w:r w:rsidRPr="00012335">
              <w:rPr>
                <w:rFonts w:hint="eastAsia"/>
              </w:rPr>
              <w:t>文化素养</w:t>
            </w:r>
          </w:p>
        </w:tc>
        <w:tc>
          <w:tcPr>
            <w:tcW w:w="1429" w:type="dxa"/>
            <w:tcBorders>
              <w:top w:val="single" w:sz="4" w:space="0" w:color="auto"/>
              <w:left w:val="single" w:sz="4" w:space="0" w:color="000000"/>
              <w:bottom w:val="single" w:sz="4" w:space="0" w:color="auto"/>
              <w:right w:val="single" w:sz="4" w:space="0" w:color="auto"/>
            </w:tcBorders>
            <w:shd w:val="clear" w:color="auto" w:fill="auto"/>
            <w:vAlign w:val="center"/>
          </w:tcPr>
          <w:p w14:paraId="361C14E1" w14:textId="77777777" w:rsidR="00CC4DD6" w:rsidRPr="00012335" w:rsidRDefault="00CC4DD6" w:rsidP="004D4758">
            <w:r w:rsidRPr="00012335">
              <w:rPr>
                <w:rFonts w:hint="eastAsia"/>
              </w:rPr>
              <w:t>3.1</w:t>
            </w:r>
            <w:r w:rsidRPr="00012335">
              <w:rPr>
                <w:rFonts w:hint="eastAsia"/>
              </w:rPr>
              <w:t>人文学养</w:t>
            </w:r>
          </w:p>
        </w:tc>
        <w:tc>
          <w:tcPr>
            <w:tcW w:w="5939" w:type="dxa"/>
            <w:tcBorders>
              <w:top w:val="single" w:sz="4" w:space="0" w:color="000000"/>
              <w:left w:val="single" w:sz="4" w:space="0" w:color="auto"/>
              <w:bottom w:val="single" w:sz="4" w:space="0" w:color="000000"/>
              <w:right w:val="single" w:sz="4" w:space="0" w:color="000000"/>
            </w:tcBorders>
            <w:shd w:val="clear" w:color="auto" w:fill="auto"/>
            <w:vAlign w:val="center"/>
          </w:tcPr>
          <w:p w14:paraId="6E59D952" w14:textId="77777777" w:rsidR="00CC4DD6" w:rsidRPr="00012335" w:rsidRDefault="00CC4DD6" w:rsidP="004D4758">
            <w:r w:rsidRPr="00012335">
              <w:rPr>
                <w:rFonts w:hint="eastAsia"/>
              </w:rPr>
              <w:t>加强对中华优秀传统文化特别是红色体育文化、齐鲁文化、齐鲁体育文化的学习与积累，弘扬中华优秀传统美德，引导学生具备人文知识、掌握人文方法、理解人文思想、遵循人文精神，树立以人为中心的理念，崇尚人文关怀。</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319FA" w14:textId="77777777" w:rsidR="00CC4DD6" w:rsidRPr="00012335" w:rsidRDefault="00CC4DD6" w:rsidP="004D4758">
            <w:r w:rsidRPr="00012335">
              <w:rPr>
                <w:rFonts w:hint="eastAsia"/>
              </w:rPr>
              <w:t>在课程教学中植入传统经典故事、历史人物故事等优秀传统文化；营造优秀传统文化学习环境，开展主题文化教育活动，发挥学生主体作用，鼓励学生自主学习人文知识，提高人文学养。</w:t>
            </w:r>
          </w:p>
        </w:tc>
      </w:tr>
      <w:tr w:rsidR="00CC4DD6" w:rsidRPr="00012335" w14:paraId="474724B4" w14:textId="77777777" w:rsidTr="004D4758">
        <w:trPr>
          <w:trHeight w:val="2032"/>
        </w:trPr>
        <w:tc>
          <w:tcPr>
            <w:tcW w:w="1296" w:type="dxa"/>
            <w:vMerge/>
            <w:tcBorders>
              <w:top w:val="single" w:sz="4" w:space="0" w:color="auto"/>
              <w:left w:val="single" w:sz="4" w:space="0" w:color="auto"/>
              <w:bottom w:val="single" w:sz="4" w:space="0" w:color="000000"/>
              <w:right w:val="single" w:sz="4" w:space="0" w:color="000000"/>
            </w:tcBorders>
            <w:shd w:val="clear" w:color="auto" w:fill="auto"/>
            <w:noWrap/>
            <w:vAlign w:val="center"/>
          </w:tcPr>
          <w:p w14:paraId="4AADB1A1" w14:textId="77777777" w:rsidR="00CC4DD6" w:rsidRPr="00012335" w:rsidRDefault="00CC4DD6" w:rsidP="004D4758">
            <w:pPr>
              <w:spacing w:line="360" w:lineRule="exact"/>
              <w:jc w:val="center"/>
              <w:rPr>
                <w:rFonts w:ascii="等线" w:hAnsi="等线" w:cs="宋体"/>
                <w:szCs w:val="21"/>
              </w:rPr>
            </w:pPr>
          </w:p>
        </w:tc>
        <w:tc>
          <w:tcPr>
            <w:tcW w:w="1429" w:type="dxa"/>
            <w:tcBorders>
              <w:top w:val="single" w:sz="4" w:space="0" w:color="auto"/>
              <w:left w:val="single" w:sz="4" w:space="0" w:color="000000"/>
              <w:bottom w:val="single" w:sz="4" w:space="0" w:color="000000"/>
              <w:right w:val="single" w:sz="4" w:space="0" w:color="000000"/>
            </w:tcBorders>
            <w:shd w:val="clear" w:color="auto" w:fill="auto"/>
            <w:vAlign w:val="center"/>
          </w:tcPr>
          <w:p w14:paraId="048448FB"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cs="宋体" w:hint="eastAsia"/>
                <w:kern w:val="0"/>
                <w:szCs w:val="21"/>
              </w:rPr>
              <w:t>3.2</w:t>
            </w:r>
            <w:r w:rsidRPr="00012335">
              <w:rPr>
                <w:rFonts w:ascii="等线" w:hAnsi="等线" w:cs="宋体" w:hint="eastAsia"/>
                <w:kern w:val="0"/>
                <w:szCs w:val="21"/>
              </w:rPr>
              <w:t>艺术涵养</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07057" w14:textId="77777777" w:rsidR="00CC4DD6" w:rsidRPr="00012335" w:rsidRDefault="00CC4DD6" w:rsidP="004D4758">
            <w:pPr>
              <w:snapToGrid w:val="0"/>
              <w:spacing w:line="360" w:lineRule="exact"/>
              <w:rPr>
                <w:rFonts w:ascii="等线" w:hAnsi="等线" w:cs="宋体"/>
                <w:kern w:val="0"/>
                <w:szCs w:val="21"/>
              </w:rPr>
            </w:pPr>
            <w:r w:rsidRPr="00012335">
              <w:rPr>
                <w:rFonts w:ascii="等线" w:hAnsi="等线" w:cs="宋体" w:hint="eastAsia"/>
                <w:kern w:val="0"/>
                <w:szCs w:val="21"/>
              </w:rPr>
              <w:t>将美育融入专业课程教育，加强“体育美育”教育，引导学生树立正确的艺术观，</w:t>
            </w:r>
            <w:r w:rsidRPr="00012335">
              <w:rPr>
                <w:rFonts w:ascii="等线" w:hAnsi="等线" w:cs="宋体"/>
                <w:kern w:val="0"/>
                <w:szCs w:val="21"/>
              </w:rPr>
              <w:t>培养</w:t>
            </w:r>
            <w:r w:rsidRPr="00012335">
              <w:rPr>
                <w:rFonts w:ascii="等线" w:hAnsi="等线" w:cs="宋体" w:hint="eastAsia"/>
                <w:kern w:val="0"/>
                <w:szCs w:val="21"/>
              </w:rPr>
              <w:t>学生感受美、鉴赏美的审美素养，激发</w:t>
            </w:r>
            <w:r w:rsidRPr="00012335">
              <w:rPr>
                <w:rFonts w:ascii="等线" w:hAnsi="等线" w:cs="宋体"/>
                <w:kern w:val="0"/>
                <w:szCs w:val="21"/>
              </w:rPr>
              <w:t>学生内心对民族艺术的热爱和自豪感，对民族文化的尊重，</w:t>
            </w:r>
            <w:r w:rsidRPr="00012335">
              <w:rPr>
                <w:rFonts w:ascii="等线" w:hAnsi="等线" w:cs="宋体" w:hint="eastAsia"/>
                <w:kern w:val="0"/>
                <w:szCs w:val="21"/>
              </w:rPr>
              <w:t>从而</w:t>
            </w:r>
            <w:r w:rsidRPr="00012335">
              <w:rPr>
                <w:rFonts w:ascii="等线" w:hAnsi="等线" w:cs="宋体"/>
                <w:kern w:val="0"/>
                <w:szCs w:val="21"/>
              </w:rPr>
              <w:t>提升学生热爱祖国，热爱民族的情怀。</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2AB6B" w14:textId="77777777" w:rsidR="00CC4DD6" w:rsidRPr="00012335" w:rsidRDefault="00CC4DD6" w:rsidP="004D4758">
            <w:pPr>
              <w:widowControl/>
              <w:spacing w:line="360" w:lineRule="exact"/>
              <w:jc w:val="left"/>
              <w:textAlignment w:val="center"/>
              <w:rPr>
                <w:rFonts w:ascii="等线" w:hAnsi="等线"/>
                <w:szCs w:val="21"/>
              </w:rPr>
            </w:pPr>
            <w:r w:rsidRPr="00012335">
              <w:rPr>
                <w:rFonts w:ascii="等线" w:hAnsi="等线" w:hint="eastAsia"/>
                <w:szCs w:val="21"/>
              </w:rPr>
              <w:t>收集与专业课程相关的文化艺术作品和体育艺术作品，采取讨论、分析等方法对作品进行赏析，挖掘作品蕴含的艺术美，培养学生的审美意识和审美情趣，增强文化自信和民族自豪感。</w:t>
            </w:r>
          </w:p>
        </w:tc>
      </w:tr>
      <w:tr w:rsidR="00CC4DD6" w:rsidRPr="00012335" w14:paraId="719A3FCD" w14:textId="77777777" w:rsidTr="004D4758">
        <w:trPr>
          <w:trHeight w:val="1730"/>
        </w:trPr>
        <w:tc>
          <w:tcPr>
            <w:tcW w:w="1296"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14:paraId="0F57D866" w14:textId="77777777" w:rsidR="00CC4DD6" w:rsidRPr="00012335" w:rsidRDefault="00CC4DD6" w:rsidP="004D4758">
            <w:pPr>
              <w:spacing w:line="360" w:lineRule="exact"/>
              <w:jc w:val="center"/>
              <w:rPr>
                <w:rFonts w:ascii="等线" w:hAnsi="等线" w:cs="宋体"/>
                <w:szCs w:val="21"/>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56DB6"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cs="宋体" w:hint="eastAsia"/>
                <w:kern w:val="0"/>
                <w:szCs w:val="21"/>
              </w:rPr>
              <w:t>3.3</w:t>
            </w:r>
            <w:r w:rsidRPr="00012335">
              <w:rPr>
                <w:rFonts w:ascii="等线" w:hAnsi="等线" w:cs="宋体" w:hint="eastAsia"/>
                <w:kern w:val="0"/>
                <w:szCs w:val="21"/>
              </w:rPr>
              <w:t>科学素养</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EC2D9" w14:textId="77777777" w:rsidR="00CC4DD6" w:rsidRPr="00012335" w:rsidRDefault="00CC4DD6" w:rsidP="004D4758">
            <w:pPr>
              <w:widowControl/>
              <w:spacing w:line="360" w:lineRule="exact"/>
              <w:jc w:val="left"/>
              <w:textAlignment w:val="center"/>
              <w:rPr>
                <w:rFonts w:ascii="等线" w:hAnsi="等线" w:cs="宋体"/>
                <w:kern w:val="0"/>
                <w:szCs w:val="21"/>
              </w:rPr>
            </w:pPr>
            <w:r w:rsidRPr="00012335">
              <w:rPr>
                <w:rFonts w:ascii="等线" w:hAnsi="等线" w:cs="宋体" w:hint="eastAsia"/>
                <w:kern w:val="0"/>
                <w:szCs w:val="21"/>
              </w:rPr>
              <w:t>善于运用马克思主义基本观点和方法分析问题解决问题，树立科学态度，了解科学知识，掌握科学方法，遵守科学伦理，培养科学价值观。</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5CF9B" w14:textId="77777777" w:rsidR="00CC4DD6" w:rsidRPr="00012335" w:rsidRDefault="00CC4DD6" w:rsidP="004D4758">
            <w:pPr>
              <w:widowControl/>
              <w:spacing w:line="360" w:lineRule="exact"/>
              <w:jc w:val="left"/>
              <w:textAlignment w:val="center"/>
              <w:rPr>
                <w:rFonts w:ascii="等线" w:hAnsi="等线" w:cs="宋体"/>
                <w:kern w:val="0"/>
                <w:szCs w:val="21"/>
              </w:rPr>
            </w:pPr>
            <w:r w:rsidRPr="00012335">
              <w:rPr>
                <w:rFonts w:ascii="等线" w:hAnsi="等线" w:hint="eastAsia"/>
                <w:szCs w:val="21"/>
              </w:rPr>
              <w:t>根据专业人才培养要求和课程特点，在学习专业知识技能的过程中，通过观察、实验、调查、查阅文献等方法，形成良好的辩证思维、科学态度和科学精神。</w:t>
            </w:r>
          </w:p>
        </w:tc>
      </w:tr>
      <w:tr w:rsidR="00CC4DD6" w:rsidRPr="00012335" w14:paraId="201E1E5B" w14:textId="77777777" w:rsidTr="004D4758">
        <w:trPr>
          <w:trHeight w:val="1890"/>
        </w:trPr>
        <w:tc>
          <w:tcPr>
            <w:tcW w:w="1296"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14:paraId="458E9B27" w14:textId="77777777" w:rsidR="00CC4DD6" w:rsidRPr="00012335" w:rsidRDefault="00CC4DD6" w:rsidP="004D4758">
            <w:pPr>
              <w:spacing w:line="360" w:lineRule="exact"/>
              <w:jc w:val="center"/>
              <w:rPr>
                <w:rFonts w:ascii="等线" w:hAnsi="等线" w:cs="宋体"/>
                <w:szCs w:val="21"/>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2EE6E"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cs="宋体" w:hint="eastAsia"/>
                <w:kern w:val="0"/>
                <w:szCs w:val="21"/>
              </w:rPr>
              <w:t>3.4</w:t>
            </w:r>
            <w:r w:rsidRPr="00012335">
              <w:rPr>
                <w:rFonts w:ascii="等线" w:hAnsi="等线" w:cs="宋体" w:hint="eastAsia"/>
                <w:kern w:val="0"/>
                <w:szCs w:val="21"/>
              </w:rPr>
              <w:t>心理修养</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19B79" w14:textId="77777777" w:rsidR="00CC4DD6" w:rsidRPr="00012335" w:rsidRDefault="00CC4DD6" w:rsidP="004D4758">
            <w:pPr>
              <w:widowControl/>
              <w:spacing w:line="360" w:lineRule="exact"/>
              <w:jc w:val="left"/>
              <w:textAlignment w:val="center"/>
              <w:rPr>
                <w:rFonts w:ascii="等线" w:hAnsi="等线" w:cs="宋体"/>
                <w:kern w:val="0"/>
                <w:szCs w:val="21"/>
              </w:rPr>
            </w:pPr>
            <w:r w:rsidRPr="00012335">
              <w:rPr>
                <w:rFonts w:ascii="等线" w:hAnsi="等线" w:cs="宋体" w:hint="eastAsia"/>
                <w:kern w:val="0"/>
                <w:szCs w:val="21"/>
              </w:rPr>
              <w:t>引导学生确立乐观向上、积极进取的人生态度，树立正确的幸福观、得失观、顺逆观、生死观、荣辱观，引导学生自我认同、自尊自爱、乐观向上、意志坚强、热爱生活、珍爱生命。</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63C8F" w14:textId="77777777" w:rsidR="00CC4DD6" w:rsidRPr="00012335" w:rsidRDefault="00CC4DD6" w:rsidP="004D4758">
            <w:pPr>
              <w:widowControl/>
              <w:spacing w:line="360" w:lineRule="exact"/>
              <w:jc w:val="left"/>
              <w:textAlignment w:val="center"/>
              <w:rPr>
                <w:rFonts w:ascii="等线" w:hAnsi="等线"/>
                <w:szCs w:val="21"/>
              </w:rPr>
            </w:pPr>
            <w:r w:rsidRPr="00012335">
              <w:rPr>
                <w:rFonts w:ascii="等线" w:hAnsi="等线" w:hint="eastAsia"/>
                <w:szCs w:val="21"/>
              </w:rPr>
              <w:t>充分发挥体育专业课程优势，为学生创设不同课堂情境，通过课程亲身实践、励志故事、角色扮演、挑战游戏等活动，激发学生对人、对社会的思考，培养学生对个体生命、对人类命运、对现实生活的热爱和关切。</w:t>
            </w:r>
          </w:p>
        </w:tc>
      </w:tr>
    </w:tbl>
    <w:p w14:paraId="3E7F4BD2" w14:textId="77777777" w:rsidR="00CC4DD6" w:rsidRPr="00012335" w:rsidRDefault="00CC4DD6" w:rsidP="00CC4DD6"/>
    <w:p w14:paraId="348C8B0F" w14:textId="77777777" w:rsidR="00CC4DD6" w:rsidRPr="00012335" w:rsidRDefault="00CC4DD6" w:rsidP="00CC4DD6">
      <w:pPr>
        <w:jc w:val="right"/>
      </w:pPr>
      <w:r w:rsidRPr="00012335">
        <w:rPr>
          <w:rFonts w:hint="eastAsia"/>
          <w:sz w:val="24"/>
          <w:szCs w:val="24"/>
        </w:rPr>
        <w:t>续表</w:t>
      </w:r>
    </w:p>
    <w:tbl>
      <w:tblPr>
        <w:tblW w:w="13919" w:type="dxa"/>
        <w:tblInd w:w="104" w:type="dxa"/>
        <w:tblLayout w:type="fixed"/>
        <w:tblLook w:val="04A0" w:firstRow="1" w:lastRow="0" w:firstColumn="1" w:lastColumn="0" w:noHBand="0" w:noVBand="1"/>
      </w:tblPr>
      <w:tblGrid>
        <w:gridCol w:w="1296"/>
        <w:gridCol w:w="1429"/>
        <w:gridCol w:w="5939"/>
        <w:gridCol w:w="5255"/>
      </w:tblGrid>
      <w:tr w:rsidR="00CC4DD6" w:rsidRPr="00012335" w14:paraId="5B256122" w14:textId="77777777" w:rsidTr="004D4758">
        <w:trPr>
          <w:trHeight w:val="2229"/>
        </w:trPr>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F9B24" w14:textId="77777777" w:rsidR="00CC4DD6" w:rsidRPr="00012335" w:rsidRDefault="00CC4DD6" w:rsidP="004D4758">
            <w:pPr>
              <w:widowControl/>
              <w:spacing w:line="360" w:lineRule="exact"/>
              <w:jc w:val="center"/>
              <w:textAlignment w:val="center"/>
              <w:rPr>
                <w:rFonts w:ascii="等线" w:hAnsi="等线" w:cs="宋体"/>
                <w:szCs w:val="21"/>
              </w:rPr>
            </w:pPr>
            <w:r w:rsidRPr="00012335">
              <w:rPr>
                <w:rFonts w:ascii="等线" w:hAnsi="等线" w:cs="宋体" w:hint="eastAsia"/>
                <w:kern w:val="0"/>
                <w:szCs w:val="21"/>
              </w:rPr>
              <w:t>4.</w:t>
            </w:r>
            <w:r w:rsidRPr="00012335">
              <w:rPr>
                <w:rFonts w:ascii="等线" w:hAnsi="等线" w:cs="宋体" w:hint="eastAsia"/>
                <w:kern w:val="0"/>
                <w:szCs w:val="21"/>
              </w:rPr>
              <w:t>法治意识</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F5BA3"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cs="宋体" w:hint="eastAsia"/>
                <w:kern w:val="0"/>
                <w:szCs w:val="21"/>
              </w:rPr>
              <w:t>4.1</w:t>
            </w:r>
            <w:r w:rsidRPr="00012335">
              <w:rPr>
                <w:rFonts w:ascii="等线" w:hAnsi="等线" w:cs="宋体" w:hint="eastAsia"/>
                <w:kern w:val="0"/>
                <w:szCs w:val="21"/>
              </w:rPr>
              <w:t>法治认同</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B78D2"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hint="eastAsia"/>
                <w:szCs w:val="21"/>
              </w:rPr>
              <w:t>了解中国特色社会主义法治体系，认识其形成历史、体系构成和主要内容，对于社会法律相关事实有基本的判断能力，并在此基础上支持我国法治事业，推动中国社会主义法治体系进一步完善。</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6ECC0" w14:textId="77777777" w:rsidR="00CC4DD6" w:rsidRPr="00012335" w:rsidRDefault="00CC4DD6" w:rsidP="004D4758">
            <w:pPr>
              <w:widowControl/>
              <w:spacing w:line="360" w:lineRule="exact"/>
              <w:jc w:val="left"/>
              <w:textAlignment w:val="center"/>
              <w:rPr>
                <w:rFonts w:ascii="等线" w:hAnsi="等线"/>
                <w:szCs w:val="21"/>
              </w:rPr>
            </w:pPr>
            <w:r w:rsidRPr="00012335">
              <w:rPr>
                <w:rFonts w:ascii="等线" w:hAnsi="等线" w:hint="eastAsia"/>
                <w:szCs w:val="21"/>
              </w:rPr>
              <w:t>进行和专业课程相关的法治宣传教育，通过守法教育和用法教育来达成法治认同的目的。将带有时代气息的、和课程相关的法治时政新闻引入教学中，鼓励学生进行辩论，用理性思维分析事物的本质，进而形成认同感。</w:t>
            </w:r>
          </w:p>
        </w:tc>
      </w:tr>
      <w:tr w:rsidR="00CC4DD6" w:rsidRPr="00012335" w14:paraId="3365FAE0" w14:textId="77777777" w:rsidTr="004D4758">
        <w:trPr>
          <w:trHeight w:val="2028"/>
        </w:trPr>
        <w:tc>
          <w:tcPr>
            <w:tcW w:w="12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C37F5" w14:textId="77777777" w:rsidR="00CC4DD6" w:rsidRPr="00012335" w:rsidRDefault="00CC4DD6" w:rsidP="004D4758">
            <w:pPr>
              <w:spacing w:line="360" w:lineRule="exact"/>
              <w:jc w:val="center"/>
              <w:rPr>
                <w:rFonts w:ascii="等线" w:hAnsi="等线" w:cs="宋体"/>
                <w:szCs w:val="21"/>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B8D58"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cs="宋体" w:hint="eastAsia"/>
                <w:kern w:val="0"/>
                <w:szCs w:val="21"/>
              </w:rPr>
              <w:t>4.2</w:t>
            </w:r>
            <w:r w:rsidRPr="00012335">
              <w:rPr>
                <w:rFonts w:ascii="等线" w:hAnsi="等线" w:cs="宋体" w:hint="eastAsia"/>
                <w:kern w:val="0"/>
                <w:szCs w:val="21"/>
              </w:rPr>
              <w:t>法治思维</w:t>
            </w:r>
          </w:p>
        </w:tc>
        <w:tc>
          <w:tcPr>
            <w:tcW w:w="59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A2C8E" w14:textId="77777777" w:rsidR="00CC4DD6" w:rsidRPr="00012335" w:rsidRDefault="00CC4DD6" w:rsidP="004D4758">
            <w:pPr>
              <w:spacing w:line="360" w:lineRule="exact"/>
              <w:rPr>
                <w:rFonts w:ascii="等线" w:hAnsi="等线"/>
                <w:szCs w:val="21"/>
              </w:rPr>
            </w:pPr>
            <w:r w:rsidRPr="00012335">
              <w:rPr>
                <w:rFonts w:ascii="等线" w:hAnsi="等线" w:hint="eastAsia"/>
                <w:szCs w:val="21"/>
              </w:rPr>
              <w:t>了解法律内涵及要求，引导学生树立社会主义法治观念，</w:t>
            </w:r>
            <w:r w:rsidRPr="00012335">
              <w:rPr>
                <w:rFonts w:ascii="等线" w:hAnsi="等线"/>
                <w:szCs w:val="21"/>
              </w:rPr>
              <w:t>崇尚法治、尊重法律</w:t>
            </w:r>
            <w:r w:rsidRPr="00012335">
              <w:rPr>
                <w:rFonts w:ascii="等线" w:hAnsi="等线" w:hint="eastAsia"/>
                <w:szCs w:val="21"/>
              </w:rPr>
              <w:t>，</w:t>
            </w:r>
            <w:r w:rsidRPr="00012335">
              <w:rPr>
                <w:rFonts w:ascii="等线" w:hAnsi="等线"/>
                <w:szCs w:val="21"/>
              </w:rPr>
              <w:t>将法律作为判断是非和处理事务的准绳</w:t>
            </w:r>
            <w:r w:rsidRPr="00012335">
              <w:rPr>
                <w:rFonts w:ascii="等线" w:hAnsi="等线" w:hint="eastAsia"/>
                <w:szCs w:val="21"/>
              </w:rPr>
              <w:t>，培养学生具有社会主义法治思维。</w:t>
            </w:r>
          </w:p>
        </w:tc>
        <w:tc>
          <w:tcPr>
            <w:tcW w:w="52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C1747" w14:textId="77777777" w:rsidR="00CC4DD6" w:rsidRPr="00012335" w:rsidRDefault="00CC4DD6" w:rsidP="004D4758">
            <w:pPr>
              <w:widowControl/>
              <w:spacing w:line="360" w:lineRule="exact"/>
              <w:jc w:val="left"/>
              <w:textAlignment w:val="center"/>
              <w:rPr>
                <w:rFonts w:ascii="等线" w:hAnsi="等线" w:cs="宋体"/>
                <w:kern w:val="0"/>
                <w:szCs w:val="21"/>
              </w:rPr>
            </w:pPr>
            <w:r w:rsidRPr="00012335">
              <w:rPr>
                <w:rFonts w:ascii="等线" w:hAnsi="等线" w:hint="eastAsia"/>
                <w:szCs w:val="21"/>
              </w:rPr>
              <w:t>选取学生身边喜闻乐见的经典法律案例，结合课程内容，组织学生进行课堂讨论，当代大学生应该如何培养法治思维。</w:t>
            </w:r>
          </w:p>
        </w:tc>
      </w:tr>
      <w:tr w:rsidR="00CC4DD6" w:rsidRPr="00012335" w14:paraId="5C65EB39" w14:textId="77777777" w:rsidTr="004D4758">
        <w:trPr>
          <w:trHeight w:val="1969"/>
        </w:trPr>
        <w:tc>
          <w:tcPr>
            <w:tcW w:w="12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6356B" w14:textId="77777777" w:rsidR="00CC4DD6" w:rsidRPr="00012335" w:rsidRDefault="00CC4DD6" w:rsidP="004D4758">
            <w:pPr>
              <w:spacing w:line="360" w:lineRule="exact"/>
              <w:jc w:val="center"/>
              <w:rPr>
                <w:rFonts w:ascii="等线" w:hAnsi="等线" w:cs="宋体"/>
                <w:szCs w:val="21"/>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C461B"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cs="宋体" w:hint="eastAsia"/>
                <w:kern w:val="0"/>
                <w:szCs w:val="21"/>
              </w:rPr>
              <w:t>4.3</w:t>
            </w:r>
            <w:r w:rsidRPr="00012335">
              <w:rPr>
                <w:rFonts w:ascii="等线" w:hAnsi="等线" w:cs="宋体" w:hint="eastAsia"/>
                <w:kern w:val="0"/>
                <w:szCs w:val="21"/>
              </w:rPr>
              <w:t>遵守法规</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A336D"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cs="宋体" w:hint="eastAsia"/>
                <w:kern w:val="0"/>
                <w:szCs w:val="21"/>
              </w:rPr>
              <w:t>引导学生理解遵守法律和社会规则对于社会稳定发展的重要性，培养学生自觉遵纪守法，严格约束自己，不触碰法律底线。</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3D095" w14:textId="77777777" w:rsidR="00CC4DD6" w:rsidRPr="00012335" w:rsidRDefault="00CC4DD6" w:rsidP="004D4758">
            <w:pPr>
              <w:widowControl/>
              <w:spacing w:line="360" w:lineRule="exact"/>
              <w:rPr>
                <w:rFonts w:ascii="等线" w:hAnsi="等线"/>
                <w:szCs w:val="21"/>
              </w:rPr>
            </w:pPr>
            <w:r w:rsidRPr="00012335">
              <w:rPr>
                <w:rFonts w:ascii="等线" w:hAnsi="等线" w:hint="eastAsia"/>
                <w:szCs w:val="21"/>
              </w:rPr>
              <w:t>搜集专业行业领域或身边法治案例，讨论并说明扰乱公共秩序、妨害公共安全、妨害社会管理秩序等具有社会危害性的行为，都是违法行为。</w:t>
            </w:r>
          </w:p>
        </w:tc>
      </w:tr>
      <w:tr w:rsidR="00CC4DD6" w:rsidRPr="00012335" w14:paraId="0D85A676" w14:textId="77777777" w:rsidTr="004D4758">
        <w:trPr>
          <w:trHeight w:val="2121"/>
        </w:trPr>
        <w:tc>
          <w:tcPr>
            <w:tcW w:w="12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DD6BA" w14:textId="77777777" w:rsidR="00CC4DD6" w:rsidRPr="00012335" w:rsidRDefault="00CC4DD6" w:rsidP="004D4758">
            <w:pPr>
              <w:spacing w:line="360" w:lineRule="exact"/>
              <w:jc w:val="center"/>
              <w:rPr>
                <w:rFonts w:ascii="等线" w:hAnsi="等线" w:cs="宋体"/>
                <w:szCs w:val="21"/>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3826D"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cs="宋体" w:hint="eastAsia"/>
                <w:kern w:val="0"/>
                <w:szCs w:val="21"/>
              </w:rPr>
              <w:t>4.4</w:t>
            </w:r>
            <w:r w:rsidRPr="00012335">
              <w:rPr>
                <w:rFonts w:ascii="等线" w:hAnsi="等线" w:cs="宋体" w:hint="eastAsia"/>
                <w:kern w:val="0"/>
                <w:szCs w:val="21"/>
              </w:rPr>
              <w:t>依法办事</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F55CF"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cs="宋体" w:hint="eastAsia"/>
                <w:kern w:val="0"/>
                <w:szCs w:val="21"/>
              </w:rPr>
              <w:t>了解公民基本权利和义务，懂得正确行使权利、自觉履行义务，引导学生树立正确的权利与义务观念，依法行使权利，自觉履行义务，增强法律意识，用法律武器来维护自己的合法权益。</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BA13F" w14:textId="77777777" w:rsidR="00CC4DD6" w:rsidRPr="00012335" w:rsidRDefault="00CC4DD6" w:rsidP="004D4758">
            <w:pPr>
              <w:widowControl/>
              <w:spacing w:line="360" w:lineRule="exact"/>
              <w:jc w:val="left"/>
              <w:textAlignment w:val="center"/>
              <w:rPr>
                <w:rFonts w:ascii="等线" w:hAnsi="等线" w:cs="宋体"/>
                <w:kern w:val="0"/>
                <w:szCs w:val="21"/>
              </w:rPr>
            </w:pPr>
            <w:r w:rsidRPr="00012335">
              <w:rPr>
                <w:rFonts w:ascii="等线" w:hAnsi="等线" w:hint="eastAsia"/>
                <w:szCs w:val="21"/>
              </w:rPr>
              <w:t>结合专业课程特点，选取与课程目标相契合的典型案例，在不同层面分析党的十八大以来全面依法治国取得的突出成就。</w:t>
            </w:r>
          </w:p>
        </w:tc>
      </w:tr>
    </w:tbl>
    <w:p w14:paraId="5B4FB5A9" w14:textId="77777777" w:rsidR="00CC4DD6" w:rsidRPr="00012335" w:rsidRDefault="00CC4DD6" w:rsidP="00CC4DD6">
      <w:pPr>
        <w:jc w:val="right"/>
        <w:rPr>
          <w:sz w:val="24"/>
          <w:szCs w:val="24"/>
        </w:rPr>
      </w:pPr>
    </w:p>
    <w:p w14:paraId="365C0BCF" w14:textId="77777777" w:rsidR="00CC4DD6" w:rsidRPr="00012335" w:rsidRDefault="00CC4DD6" w:rsidP="00CC4DD6">
      <w:pPr>
        <w:jc w:val="right"/>
      </w:pPr>
      <w:r w:rsidRPr="00012335">
        <w:rPr>
          <w:rFonts w:hint="eastAsia"/>
          <w:sz w:val="24"/>
          <w:szCs w:val="24"/>
        </w:rPr>
        <w:t>续表</w:t>
      </w:r>
    </w:p>
    <w:tbl>
      <w:tblPr>
        <w:tblW w:w="13919" w:type="dxa"/>
        <w:tblInd w:w="104" w:type="dxa"/>
        <w:tblLayout w:type="fixed"/>
        <w:tblLook w:val="04A0" w:firstRow="1" w:lastRow="0" w:firstColumn="1" w:lastColumn="0" w:noHBand="0" w:noVBand="1"/>
      </w:tblPr>
      <w:tblGrid>
        <w:gridCol w:w="1296"/>
        <w:gridCol w:w="1429"/>
        <w:gridCol w:w="5939"/>
        <w:gridCol w:w="5255"/>
      </w:tblGrid>
      <w:tr w:rsidR="00CC4DD6" w:rsidRPr="00012335" w14:paraId="0FB3A599" w14:textId="77777777" w:rsidTr="004D4758">
        <w:trPr>
          <w:trHeight w:val="1724"/>
        </w:trPr>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DC22B" w14:textId="77777777" w:rsidR="00CC4DD6" w:rsidRPr="00012335" w:rsidRDefault="00CC4DD6" w:rsidP="004D4758">
            <w:pPr>
              <w:widowControl/>
              <w:spacing w:line="360" w:lineRule="exact"/>
              <w:jc w:val="center"/>
              <w:textAlignment w:val="center"/>
              <w:rPr>
                <w:rFonts w:ascii="等线" w:hAnsi="等线" w:cs="宋体"/>
                <w:szCs w:val="21"/>
              </w:rPr>
            </w:pPr>
            <w:r w:rsidRPr="00012335">
              <w:rPr>
                <w:rFonts w:ascii="等线" w:hAnsi="等线" w:cs="宋体" w:hint="eastAsia"/>
                <w:kern w:val="0"/>
                <w:szCs w:val="21"/>
              </w:rPr>
              <w:t>5.</w:t>
            </w:r>
            <w:r w:rsidRPr="00012335">
              <w:rPr>
                <w:rFonts w:ascii="等线" w:hAnsi="等线" w:cs="宋体" w:hint="eastAsia"/>
                <w:kern w:val="0"/>
                <w:szCs w:val="21"/>
              </w:rPr>
              <w:t>道德修养</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EA76A"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cs="宋体" w:hint="eastAsia"/>
                <w:kern w:val="0"/>
                <w:szCs w:val="21"/>
              </w:rPr>
              <w:t>5.1</w:t>
            </w:r>
            <w:r w:rsidRPr="00012335">
              <w:rPr>
                <w:rFonts w:ascii="等线" w:hAnsi="等线" w:cs="宋体" w:hint="eastAsia"/>
                <w:kern w:val="0"/>
                <w:szCs w:val="21"/>
              </w:rPr>
              <w:t>社会公德</w:t>
            </w:r>
          </w:p>
        </w:tc>
        <w:tc>
          <w:tcPr>
            <w:tcW w:w="59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96565"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hint="eastAsia"/>
                <w:szCs w:val="21"/>
              </w:rPr>
              <w:t>了解社会公德的含义及其在社会和谐发展中的作用，引导学生从身边做起、从小事做起，相互体谅，相互帮助，培养学生文明礼貌、助人为乐、爱护公物、保护环境、遵纪守法。</w:t>
            </w:r>
          </w:p>
        </w:tc>
        <w:tc>
          <w:tcPr>
            <w:tcW w:w="52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3D65D" w14:textId="77777777" w:rsidR="00CC4DD6" w:rsidRPr="00012335" w:rsidRDefault="00CC4DD6" w:rsidP="004D4758">
            <w:pPr>
              <w:spacing w:line="360" w:lineRule="exact"/>
              <w:rPr>
                <w:rFonts w:ascii="等线" w:hAnsi="等线" w:cs="宋体"/>
                <w:kern w:val="0"/>
                <w:szCs w:val="21"/>
              </w:rPr>
            </w:pPr>
            <w:r w:rsidRPr="00012335">
              <w:rPr>
                <w:rFonts w:ascii="等线" w:hAnsi="等线" w:hint="eastAsia"/>
                <w:szCs w:val="21"/>
              </w:rPr>
              <w:t>运用典型案例视频、道德模范事迹及与专业或课程相关的案例事件等，引导学生开展讨论，辨析文明守法的重要性，明确社会公德在社会主义精神文明中占有重要地位，对于社会发展的能动作用，培养学生在公共生活中遵守社会公德的自觉意识。</w:t>
            </w:r>
          </w:p>
        </w:tc>
      </w:tr>
      <w:tr w:rsidR="00CC4DD6" w:rsidRPr="00012335" w14:paraId="0FE039DC" w14:textId="77777777" w:rsidTr="004D4758">
        <w:trPr>
          <w:trHeight w:val="1973"/>
        </w:trPr>
        <w:tc>
          <w:tcPr>
            <w:tcW w:w="12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4A323" w14:textId="77777777" w:rsidR="00CC4DD6" w:rsidRPr="00012335" w:rsidRDefault="00CC4DD6" w:rsidP="004D4758">
            <w:pPr>
              <w:spacing w:line="360" w:lineRule="exact"/>
              <w:jc w:val="center"/>
              <w:rPr>
                <w:rFonts w:ascii="等线" w:hAnsi="等线" w:cs="宋体"/>
                <w:szCs w:val="21"/>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37DA2"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cs="宋体" w:hint="eastAsia"/>
                <w:kern w:val="0"/>
                <w:szCs w:val="21"/>
              </w:rPr>
              <w:t>5.2</w:t>
            </w:r>
            <w:r w:rsidRPr="00012335">
              <w:rPr>
                <w:rFonts w:ascii="等线" w:hAnsi="等线" w:cs="宋体" w:hint="eastAsia"/>
                <w:kern w:val="0"/>
                <w:szCs w:val="21"/>
              </w:rPr>
              <w:t>职业道德</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79CDF"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hint="eastAsia"/>
                <w:szCs w:val="21"/>
              </w:rPr>
              <w:t>具有创新意识、竞争意识、协作意识、奉献意识，富有爱心、责任心和事业心，热爱体育事业，做到爱岗敬业，诚实守信，服务群众，奉献社会，开拓创新、终身学习。</w:t>
            </w:r>
            <w:r w:rsidRPr="00012335">
              <w:rPr>
                <w:rFonts w:ascii="等线" w:hAnsi="等线" w:cs="宋体"/>
                <w:szCs w:val="21"/>
              </w:rPr>
              <w:t xml:space="preserve"> </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9FBDD" w14:textId="77777777" w:rsidR="00CC4DD6" w:rsidRPr="00012335" w:rsidRDefault="00CC4DD6" w:rsidP="004D4758">
            <w:pPr>
              <w:spacing w:line="360" w:lineRule="exact"/>
              <w:rPr>
                <w:rFonts w:ascii="等线" w:hAnsi="等线"/>
                <w:szCs w:val="21"/>
              </w:rPr>
            </w:pPr>
            <w:r w:rsidRPr="00012335">
              <w:rPr>
                <w:rFonts w:ascii="等线" w:hAnsi="等线" w:hint="eastAsia"/>
                <w:szCs w:val="21"/>
              </w:rPr>
              <w:t>结合专业课程特点，运用案例、小组讨论、以及讲故事的方法，引导学生感悟体育精神及工匠精神、医者精神等各行业精神，教育学生遵守职业规范，恪守职业道德。</w:t>
            </w:r>
          </w:p>
        </w:tc>
      </w:tr>
      <w:tr w:rsidR="00CC4DD6" w:rsidRPr="00012335" w14:paraId="1839043E" w14:textId="77777777" w:rsidTr="004D4758">
        <w:trPr>
          <w:trHeight w:val="1690"/>
        </w:trPr>
        <w:tc>
          <w:tcPr>
            <w:tcW w:w="12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867F8" w14:textId="77777777" w:rsidR="00CC4DD6" w:rsidRPr="00012335" w:rsidRDefault="00CC4DD6" w:rsidP="004D4758">
            <w:pPr>
              <w:spacing w:line="360" w:lineRule="exact"/>
              <w:jc w:val="center"/>
              <w:rPr>
                <w:rFonts w:ascii="等线" w:hAnsi="等线" w:cs="宋体"/>
                <w:szCs w:val="21"/>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94DAA"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cs="宋体" w:hint="eastAsia"/>
                <w:kern w:val="0"/>
                <w:szCs w:val="21"/>
              </w:rPr>
              <w:t>5.3</w:t>
            </w:r>
            <w:r w:rsidRPr="00012335">
              <w:rPr>
                <w:rFonts w:ascii="等线" w:hAnsi="等线" w:cs="宋体" w:hint="eastAsia"/>
                <w:kern w:val="0"/>
                <w:szCs w:val="21"/>
              </w:rPr>
              <w:t>家庭美德</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551EB"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hint="eastAsia"/>
                <w:szCs w:val="21"/>
              </w:rPr>
              <w:t>家庭美德是家庭生活中应该遵循的行为准则，正确对待和处理家庭问题，不仅关系到每个家庭的美满幸福，也有利于社会的安定和谐。通过家庭美德教育，培养学生男女平等、尊老爱幼、孝敬父母、勤俭持家、邻里团结等家庭美德。</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47213" w14:textId="77777777" w:rsidR="00CC4DD6" w:rsidRPr="00012335" w:rsidRDefault="00CC4DD6" w:rsidP="004D4758">
            <w:pPr>
              <w:widowControl/>
              <w:spacing w:line="360" w:lineRule="exact"/>
              <w:jc w:val="left"/>
              <w:textAlignment w:val="center"/>
              <w:rPr>
                <w:rFonts w:ascii="等线" w:hAnsi="等线" w:cs="宋体"/>
                <w:kern w:val="0"/>
                <w:szCs w:val="21"/>
              </w:rPr>
            </w:pPr>
            <w:r w:rsidRPr="00012335">
              <w:rPr>
                <w:rFonts w:ascii="等线" w:hAnsi="等线" w:hint="eastAsia"/>
                <w:szCs w:val="21"/>
              </w:rPr>
              <w:t>运用感动中国人物、优秀家庭以及体育人物的经典案例，弘扬中华优秀传统美德。</w:t>
            </w:r>
          </w:p>
        </w:tc>
      </w:tr>
      <w:tr w:rsidR="00CC4DD6" w:rsidRPr="00012335" w14:paraId="07DBA280" w14:textId="77777777" w:rsidTr="004D4758">
        <w:trPr>
          <w:trHeight w:val="2223"/>
        </w:trPr>
        <w:tc>
          <w:tcPr>
            <w:tcW w:w="12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480FC" w14:textId="77777777" w:rsidR="00CC4DD6" w:rsidRPr="00012335" w:rsidRDefault="00CC4DD6" w:rsidP="004D4758">
            <w:pPr>
              <w:spacing w:line="360" w:lineRule="exact"/>
              <w:jc w:val="center"/>
              <w:rPr>
                <w:rFonts w:ascii="等线" w:hAnsi="等线" w:cs="宋体"/>
                <w:szCs w:val="21"/>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521CE"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cs="宋体" w:hint="eastAsia"/>
                <w:kern w:val="0"/>
                <w:szCs w:val="21"/>
              </w:rPr>
              <w:t>5.4</w:t>
            </w:r>
            <w:r w:rsidRPr="00012335">
              <w:rPr>
                <w:rFonts w:ascii="等线" w:hAnsi="等线" w:cs="宋体" w:hint="eastAsia"/>
                <w:kern w:val="0"/>
                <w:szCs w:val="21"/>
              </w:rPr>
              <w:t>个人品德</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EC901" w14:textId="77777777" w:rsidR="00CC4DD6" w:rsidRPr="00012335" w:rsidRDefault="00CC4DD6" w:rsidP="004D4758">
            <w:pPr>
              <w:widowControl/>
              <w:spacing w:line="360" w:lineRule="exact"/>
              <w:jc w:val="left"/>
              <w:textAlignment w:val="center"/>
              <w:rPr>
                <w:rFonts w:ascii="等线" w:hAnsi="等线" w:cs="宋体"/>
                <w:szCs w:val="21"/>
              </w:rPr>
            </w:pPr>
            <w:r w:rsidRPr="00012335">
              <w:rPr>
                <w:rFonts w:ascii="等线" w:hAnsi="等线" w:cs="宋体" w:hint="eastAsia"/>
                <w:kern w:val="0"/>
                <w:szCs w:val="21"/>
              </w:rPr>
              <w:t>引导学生认真学习社会道德规范，提高对社会主义道德体系、道德行为准则及其意义要求的认识，培养学生的无私奉献、明礼守法、团结互助、正直善良、勤劳勇敢的品德，形成正确的道德认知和道德判断，激发正向的道德认同和道德情感，强化道德意志和道德信念。</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21E28" w14:textId="77777777" w:rsidR="00CC4DD6" w:rsidRPr="00012335" w:rsidRDefault="00CC4DD6" w:rsidP="004D4758">
            <w:pPr>
              <w:widowControl/>
              <w:spacing w:line="360" w:lineRule="exact"/>
              <w:jc w:val="left"/>
              <w:textAlignment w:val="center"/>
              <w:rPr>
                <w:rFonts w:ascii="等线" w:hAnsi="等线" w:cs="宋体"/>
                <w:kern w:val="0"/>
                <w:szCs w:val="21"/>
              </w:rPr>
            </w:pPr>
            <w:r w:rsidRPr="00012335">
              <w:rPr>
                <w:rFonts w:ascii="等线" w:hAnsi="等线" w:hint="eastAsia"/>
                <w:szCs w:val="21"/>
              </w:rPr>
              <w:t>发挥教师个人品德的正向示范作用，通过教师课堂教学的一言一行，引导学生在行为举止、待人接物时不断将内化的良好个人品德付诸实践，通过交流使用和不使用文明礼貌用语，以及在公共场所大声喧哗、抽烟的感受，体会讲文明、懂礼貌在生活中的作用和价值。</w:t>
            </w:r>
          </w:p>
        </w:tc>
      </w:tr>
    </w:tbl>
    <w:p w14:paraId="04AC3A7A" w14:textId="77777777" w:rsidR="00CC4DD6" w:rsidRDefault="00CC4DD6" w:rsidP="00CC4DD6">
      <w:pPr>
        <w:jc w:val="right"/>
        <w:rPr>
          <w:sz w:val="24"/>
          <w:szCs w:val="24"/>
        </w:rPr>
      </w:pPr>
    </w:p>
    <w:p w14:paraId="26164428" w14:textId="77777777" w:rsidR="00CC4DD6" w:rsidRDefault="00CC4DD6" w:rsidP="00CC4DD6">
      <w:pPr>
        <w:jc w:val="right"/>
        <w:rPr>
          <w:sz w:val="24"/>
          <w:szCs w:val="24"/>
        </w:rPr>
      </w:pPr>
    </w:p>
    <w:p w14:paraId="0FF5C44C" w14:textId="5E4C0986" w:rsidR="00CC4DD6" w:rsidRPr="00012335" w:rsidRDefault="00CC4DD6" w:rsidP="00CC4DD6">
      <w:pPr>
        <w:jc w:val="right"/>
      </w:pPr>
      <w:r w:rsidRPr="00012335">
        <w:rPr>
          <w:rFonts w:hint="eastAsia"/>
          <w:sz w:val="24"/>
          <w:szCs w:val="24"/>
        </w:rPr>
        <w:t>续表</w:t>
      </w:r>
    </w:p>
    <w:tbl>
      <w:tblPr>
        <w:tblW w:w="13919" w:type="dxa"/>
        <w:tblInd w:w="104" w:type="dxa"/>
        <w:tblLayout w:type="fixed"/>
        <w:tblLook w:val="04A0" w:firstRow="1" w:lastRow="0" w:firstColumn="1" w:lastColumn="0" w:noHBand="0" w:noVBand="1"/>
      </w:tblPr>
      <w:tblGrid>
        <w:gridCol w:w="1296"/>
        <w:gridCol w:w="1429"/>
        <w:gridCol w:w="5939"/>
        <w:gridCol w:w="5255"/>
      </w:tblGrid>
      <w:tr w:rsidR="00CC4DD6" w:rsidRPr="00012335" w14:paraId="3C299611" w14:textId="77777777" w:rsidTr="004D4758">
        <w:trPr>
          <w:trHeight w:val="2223"/>
        </w:trPr>
        <w:tc>
          <w:tcPr>
            <w:tcW w:w="1296" w:type="dxa"/>
            <w:vMerge w:val="restart"/>
            <w:tcBorders>
              <w:top w:val="single" w:sz="4" w:space="0" w:color="000000"/>
              <w:left w:val="single" w:sz="4" w:space="0" w:color="000000"/>
              <w:right w:val="single" w:sz="4" w:space="0" w:color="000000"/>
            </w:tcBorders>
            <w:shd w:val="clear" w:color="auto" w:fill="auto"/>
            <w:noWrap/>
            <w:vAlign w:val="center"/>
          </w:tcPr>
          <w:p w14:paraId="62784923" w14:textId="77777777" w:rsidR="00CC4DD6" w:rsidRPr="00012335" w:rsidRDefault="00CC4DD6" w:rsidP="004D4758">
            <w:pPr>
              <w:spacing w:line="360" w:lineRule="exact"/>
              <w:jc w:val="center"/>
              <w:rPr>
                <w:rFonts w:ascii="等线" w:hAnsi="等线" w:cs="宋体"/>
                <w:szCs w:val="21"/>
              </w:rPr>
            </w:pPr>
            <w:r w:rsidRPr="00012335">
              <w:rPr>
                <w:rFonts w:ascii="等线" w:hAnsi="等线" w:cs="宋体"/>
                <w:kern w:val="0"/>
                <w:szCs w:val="21"/>
              </w:rPr>
              <w:t>6</w:t>
            </w:r>
            <w:r w:rsidRPr="00012335">
              <w:rPr>
                <w:rFonts w:ascii="等线" w:hAnsi="等线" w:cs="宋体" w:hint="eastAsia"/>
                <w:kern w:val="0"/>
                <w:szCs w:val="21"/>
              </w:rPr>
              <w:t>体育精神</w:t>
            </w: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AA007" w14:textId="77777777" w:rsidR="00CC4DD6" w:rsidRPr="00012335" w:rsidRDefault="00CC4DD6" w:rsidP="004D4758">
            <w:pPr>
              <w:widowControl/>
              <w:spacing w:line="360" w:lineRule="exact"/>
              <w:jc w:val="left"/>
              <w:textAlignment w:val="center"/>
              <w:rPr>
                <w:rFonts w:ascii="等线" w:hAnsi="等线" w:cs="宋体"/>
                <w:kern w:val="0"/>
                <w:szCs w:val="21"/>
              </w:rPr>
            </w:pPr>
            <w:r w:rsidRPr="00012335">
              <w:rPr>
                <w:rFonts w:ascii="等线" w:hAnsi="等线" w:cs="宋体" w:hint="eastAsia"/>
                <w:kern w:val="0"/>
                <w:szCs w:val="21"/>
              </w:rPr>
              <w:t>6</w:t>
            </w:r>
            <w:r w:rsidRPr="00012335">
              <w:rPr>
                <w:rFonts w:ascii="等线" w:hAnsi="等线" w:cs="宋体"/>
                <w:kern w:val="0"/>
                <w:szCs w:val="21"/>
              </w:rPr>
              <w:t>.1</w:t>
            </w:r>
            <w:r w:rsidRPr="00012335">
              <w:rPr>
                <w:rFonts w:ascii="等线" w:hAnsi="等线" w:cs="宋体" w:hint="eastAsia"/>
                <w:kern w:val="0"/>
                <w:szCs w:val="21"/>
              </w:rPr>
              <w:t>勇于拼搏的精神品质</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9FDFE" w14:textId="77777777" w:rsidR="00CC4DD6" w:rsidRPr="00CC4DD6" w:rsidRDefault="00CC4DD6" w:rsidP="004D4758">
            <w:pPr>
              <w:jc w:val="left"/>
              <w:rPr>
                <w:rFonts w:ascii="等线" w:hAnsi="等线"/>
                <w:szCs w:val="21"/>
              </w:rPr>
            </w:pPr>
            <w:r w:rsidRPr="00CC4DD6">
              <w:rPr>
                <w:rFonts w:ascii="等线" w:hAnsi="等线"/>
                <w:szCs w:val="21"/>
              </w:rPr>
              <w:t>勤学苦练，</w:t>
            </w:r>
            <w:r w:rsidRPr="00CC4DD6">
              <w:rPr>
                <w:rFonts w:ascii="等线" w:hAnsi="等线" w:hint="eastAsia"/>
                <w:szCs w:val="21"/>
              </w:rPr>
              <w:t>不怕失败</w:t>
            </w:r>
            <w:r w:rsidRPr="00CC4DD6">
              <w:rPr>
                <w:rFonts w:ascii="等线" w:hAnsi="等线"/>
                <w:szCs w:val="21"/>
              </w:rPr>
              <w:t>，</w:t>
            </w:r>
            <w:r w:rsidRPr="00CC4DD6">
              <w:rPr>
                <w:rFonts w:ascii="等线" w:hAnsi="等线" w:hint="eastAsia"/>
                <w:szCs w:val="21"/>
              </w:rPr>
              <w:t>永争第一，勇于拼搏是体育精神的重要体现。“强健其体魄，野蛮其精神”，体育在锤炼人的意志品质方面具有得天独厚的优势。拥有不怕苦难，勇于拼搏的精神，是实现人的全面发展的不懈动力。</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1BDC2" w14:textId="77777777" w:rsidR="00CC4DD6" w:rsidRPr="00012335" w:rsidRDefault="00CC4DD6" w:rsidP="004D4758">
            <w:pPr>
              <w:widowControl/>
              <w:spacing w:line="360" w:lineRule="exact"/>
              <w:jc w:val="left"/>
              <w:textAlignment w:val="center"/>
              <w:rPr>
                <w:rFonts w:ascii="等线" w:hAnsi="等线"/>
                <w:szCs w:val="21"/>
              </w:rPr>
            </w:pPr>
            <w:r w:rsidRPr="00012335">
              <w:rPr>
                <w:rFonts w:ascii="等线" w:hAnsi="等线" w:hint="eastAsia"/>
                <w:szCs w:val="21"/>
              </w:rPr>
              <w:t>充分发挥体育术科技术课的优势，通过分享优秀运动员和平凡体育人刻苦训练、勇于拼搏的事迹和案例，在体育教学和训练中培养学生勤学苦练，不怕困难，不怕失败，勇于拼搏的体育精神，在尊重科学的基础上，不断突破自己的生理和心理“极限”，促进自我更好的发展。</w:t>
            </w:r>
          </w:p>
        </w:tc>
      </w:tr>
      <w:tr w:rsidR="00CC4DD6" w:rsidRPr="00012335" w14:paraId="7B8F4A21" w14:textId="77777777" w:rsidTr="00CC4DD6">
        <w:trPr>
          <w:trHeight w:val="1834"/>
        </w:trPr>
        <w:tc>
          <w:tcPr>
            <w:tcW w:w="1296" w:type="dxa"/>
            <w:vMerge/>
            <w:tcBorders>
              <w:left w:val="single" w:sz="4" w:space="0" w:color="000000"/>
              <w:right w:val="single" w:sz="4" w:space="0" w:color="000000"/>
            </w:tcBorders>
            <w:shd w:val="clear" w:color="auto" w:fill="auto"/>
            <w:noWrap/>
            <w:vAlign w:val="center"/>
          </w:tcPr>
          <w:p w14:paraId="226ED4CE" w14:textId="77777777" w:rsidR="00CC4DD6" w:rsidRPr="00012335" w:rsidRDefault="00CC4DD6" w:rsidP="004D4758">
            <w:pPr>
              <w:spacing w:line="360" w:lineRule="exact"/>
              <w:jc w:val="center"/>
              <w:rPr>
                <w:b/>
                <w:sz w:val="24"/>
                <w:szCs w:val="24"/>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6B962" w14:textId="77777777" w:rsidR="00CC4DD6" w:rsidRPr="00012335" w:rsidRDefault="00CC4DD6" w:rsidP="004D4758">
            <w:pPr>
              <w:widowControl/>
              <w:spacing w:line="360" w:lineRule="exact"/>
              <w:jc w:val="left"/>
              <w:textAlignment w:val="center"/>
              <w:rPr>
                <w:rFonts w:ascii="等线" w:hAnsi="等线" w:cs="宋体"/>
                <w:kern w:val="0"/>
                <w:szCs w:val="21"/>
              </w:rPr>
            </w:pPr>
            <w:r w:rsidRPr="00012335">
              <w:rPr>
                <w:rFonts w:ascii="等线" w:hAnsi="等线" w:cs="宋体" w:hint="eastAsia"/>
                <w:kern w:val="0"/>
                <w:szCs w:val="21"/>
              </w:rPr>
              <w:t>6</w:t>
            </w:r>
            <w:r w:rsidRPr="00012335">
              <w:rPr>
                <w:rFonts w:ascii="等线" w:hAnsi="等线" w:cs="宋体"/>
                <w:kern w:val="0"/>
                <w:szCs w:val="21"/>
              </w:rPr>
              <w:t xml:space="preserve">.2 </w:t>
            </w:r>
            <w:r w:rsidRPr="00012335">
              <w:rPr>
                <w:rFonts w:ascii="等线" w:hAnsi="等线" w:cs="宋体" w:hint="eastAsia"/>
                <w:kern w:val="0"/>
                <w:szCs w:val="21"/>
              </w:rPr>
              <w:t>奥林匹克精神</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29035" w14:textId="77777777" w:rsidR="00CC4DD6" w:rsidRPr="00CC4DD6" w:rsidRDefault="00CC4DD6" w:rsidP="004D4758">
            <w:pPr>
              <w:jc w:val="left"/>
              <w:rPr>
                <w:rFonts w:ascii="等线" w:hAnsi="等线"/>
                <w:szCs w:val="21"/>
              </w:rPr>
            </w:pPr>
            <w:r w:rsidRPr="00CC4DD6">
              <w:rPr>
                <w:rFonts w:ascii="等线" w:hAnsi="等线" w:hint="eastAsia"/>
                <w:szCs w:val="21"/>
              </w:rPr>
              <w:t>奥林匹克精神是相互了解、友谊、团结和公平竞争的精神。奥林匹克精神强调对文化差异的容忍和理解，强调竞技运动的公平与公正，强调人人平等，实现更高、更快、更强的理想。</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33685" w14:textId="77777777" w:rsidR="00CC4DD6" w:rsidRPr="00012335" w:rsidRDefault="00CC4DD6" w:rsidP="004D4758">
            <w:pPr>
              <w:widowControl/>
              <w:spacing w:line="360" w:lineRule="exact"/>
              <w:jc w:val="left"/>
              <w:textAlignment w:val="center"/>
              <w:rPr>
                <w:rFonts w:ascii="等线" w:hAnsi="等线"/>
                <w:szCs w:val="21"/>
              </w:rPr>
            </w:pPr>
            <w:r w:rsidRPr="00012335">
              <w:rPr>
                <w:rFonts w:ascii="等线" w:hAnsi="等线" w:hint="eastAsia"/>
                <w:szCs w:val="21"/>
              </w:rPr>
              <w:t>通过课程教学充分挖掘奥林匹克精神内涵，利用经典案例、小组讨论等形式，引导学生充分理解“相互了解、友谊、团结和公平竞争”的奥林匹克精神，在学习和生活中积极践行，为建立一个和平的更美好的世界作出贡献。</w:t>
            </w:r>
          </w:p>
        </w:tc>
      </w:tr>
      <w:tr w:rsidR="00CC4DD6" w:rsidRPr="00012335" w14:paraId="61ED2906" w14:textId="77777777" w:rsidTr="004D4758">
        <w:trPr>
          <w:trHeight w:val="2223"/>
        </w:trPr>
        <w:tc>
          <w:tcPr>
            <w:tcW w:w="1296" w:type="dxa"/>
            <w:vMerge/>
            <w:tcBorders>
              <w:left w:val="single" w:sz="4" w:space="0" w:color="000000"/>
              <w:right w:val="single" w:sz="4" w:space="0" w:color="000000"/>
            </w:tcBorders>
            <w:shd w:val="clear" w:color="auto" w:fill="auto"/>
            <w:noWrap/>
            <w:vAlign w:val="center"/>
          </w:tcPr>
          <w:p w14:paraId="431BCE92" w14:textId="77777777" w:rsidR="00CC4DD6" w:rsidRPr="00012335" w:rsidRDefault="00CC4DD6" w:rsidP="004D4758">
            <w:pPr>
              <w:spacing w:line="360" w:lineRule="exact"/>
              <w:jc w:val="center"/>
              <w:rPr>
                <w:b/>
                <w:sz w:val="24"/>
                <w:szCs w:val="24"/>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0972D" w14:textId="77777777" w:rsidR="00CC4DD6" w:rsidRPr="00012335" w:rsidRDefault="00CC4DD6" w:rsidP="004D4758">
            <w:pPr>
              <w:widowControl/>
              <w:spacing w:line="360" w:lineRule="exact"/>
              <w:jc w:val="left"/>
              <w:textAlignment w:val="center"/>
              <w:rPr>
                <w:rFonts w:ascii="等线" w:hAnsi="等线" w:cs="宋体"/>
                <w:kern w:val="0"/>
                <w:szCs w:val="21"/>
              </w:rPr>
            </w:pPr>
            <w:r w:rsidRPr="00012335">
              <w:rPr>
                <w:rFonts w:ascii="等线" w:hAnsi="等线" w:cs="宋体" w:hint="eastAsia"/>
                <w:kern w:val="0"/>
                <w:szCs w:val="21"/>
              </w:rPr>
              <w:t>6</w:t>
            </w:r>
            <w:r w:rsidRPr="00012335">
              <w:rPr>
                <w:rFonts w:ascii="等线" w:hAnsi="等线" w:cs="宋体"/>
                <w:kern w:val="0"/>
                <w:szCs w:val="21"/>
              </w:rPr>
              <w:t xml:space="preserve">.3 </w:t>
            </w:r>
            <w:r w:rsidRPr="00012335">
              <w:rPr>
                <w:rFonts w:ascii="等线" w:hAnsi="等线" w:cs="宋体" w:hint="eastAsia"/>
                <w:kern w:val="0"/>
                <w:szCs w:val="21"/>
              </w:rPr>
              <w:t>中华体育精神</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44E8D" w14:textId="77777777" w:rsidR="00CC4DD6" w:rsidRPr="00CC4DD6" w:rsidRDefault="00CC4DD6" w:rsidP="004D4758">
            <w:pPr>
              <w:jc w:val="left"/>
              <w:rPr>
                <w:rFonts w:ascii="等线" w:hAnsi="等线"/>
                <w:szCs w:val="21"/>
              </w:rPr>
            </w:pPr>
            <w:r w:rsidRPr="00CC4DD6">
              <w:rPr>
                <w:rFonts w:ascii="等线" w:hAnsi="等线" w:hint="eastAsia"/>
                <w:szCs w:val="21"/>
              </w:rPr>
              <w:t xml:space="preserve"> </w:t>
            </w:r>
            <w:r w:rsidRPr="00CC4DD6">
              <w:rPr>
                <w:rFonts w:ascii="等线" w:hAnsi="等线" w:hint="eastAsia"/>
                <w:szCs w:val="21"/>
              </w:rPr>
              <w:t>中华体育精神主要内容为“为国争光，无私奉献，锐意进取顽强拼搏”。中华体育精神在中华民族实现从“东亚病夫”到“站起来”、从“站起来”到“富起来”、从“富起来”到“强起来”的伟大飞跃中，在增强国家和民族自信中发挥了重要作用。</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6295A" w14:textId="43AE6894" w:rsidR="00CC4DD6" w:rsidRPr="00012335" w:rsidRDefault="00CC4DD6" w:rsidP="004D4758">
            <w:pPr>
              <w:widowControl/>
              <w:spacing w:line="360" w:lineRule="exact"/>
              <w:jc w:val="left"/>
              <w:textAlignment w:val="center"/>
              <w:rPr>
                <w:rFonts w:ascii="等线" w:hAnsi="等线"/>
                <w:szCs w:val="21"/>
              </w:rPr>
            </w:pPr>
            <w:r w:rsidRPr="00012335">
              <w:rPr>
                <w:rFonts w:ascii="等线" w:hAnsi="等线" w:hint="eastAsia"/>
                <w:szCs w:val="21"/>
              </w:rPr>
              <w:t>通过对女排精神、容国团（人生能有几回搏）为代表的乒乓精神</w:t>
            </w:r>
            <w:r w:rsidR="00F660BA">
              <w:rPr>
                <w:rFonts w:ascii="等线" w:hAnsi="等线" w:hint="eastAsia"/>
                <w:szCs w:val="21"/>
              </w:rPr>
              <w:t>、北京冬奥精神</w:t>
            </w:r>
            <w:r w:rsidRPr="00012335">
              <w:rPr>
                <w:rFonts w:ascii="等线" w:hAnsi="等线" w:hint="eastAsia"/>
                <w:szCs w:val="21"/>
              </w:rPr>
              <w:t>等中华体育精神典型代表的分析，进一步引导学生厚植与国家和民族命运荣辱与共的深厚情感，发扬“为国争光”的中华体育精神，以锐意进取、顽强拼搏、无私奉献的精神投身学习和工作，投身祖国的建设。</w:t>
            </w:r>
          </w:p>
        </w:tc>
      </w:tr>
      <w:tr w:rsidR="00CC4DD6" w:rsidRPr="00012335" w14:paraId="232820F3" w14:textId="77777777" w:rsidTr="004D4758">
        <w:trPr>
          <w:trHeight w:val="2223"/>
        </w:trPr>
        <w:tc>
          <w:tcPr>
            <w:tcW w:w="1296" w:type="dxa"/>
            <w:tcBorders>
              <w:left w:val="single" w:sz="4" w:space="0" w:color="000000"/>
              <w:bottom w:val="single" w:sz="4" w:space="0" w:color="000000"/>
              <w:right w:val="single" w:sz="4" w:space="0" w:color="000000"/>
            </w:tcBorders>
            <w:shd w:val="clear" w:color="auto" w:fill="auto"/>
            <w:noWrap/>
            <w:vAlign w:val="center"/>
          </w:tcPr>
          <w:p w14:paraId="624BC862" w14:textId="77777777" w:rsidR="00CC4DD6" w:rsidRPr="00012335" w:rsidRDefault="00CC4DD6" w:rsidP="004D4758">
            <w:pPr>
              <w:spacing w:line="360" w:lineRule="exact"/>
              <w:jc w:val="center"/>
              <w:rPr>
                <w:b/>
                <w:sz w:val="24"/>
                <w:szCs w:val="24"/>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34573" w14:textId="367FCBD9" w:rsidR="00CC4DD6" w:rsidRPr="00012335" w:rsidRDefault="00CC4DD6" w:rsidP="004D4758">
            <w:pPr>
              <w:widowControl/>
              <w:spacing w:line="360" w:lineRule="exact"/>
              <w:jc w:val="left"/>
              <w:textAlignment w:val="center"/>
              <w:rPr>
                <w:rFonts w:ascii="等线" w:hAnsi="等线"/>
                <w:szCs w:val="21"/>
              </w:rPr>
            </w:pPr>
            <w:r w:rsidRPr="00012335">
              <w:rPr>
                <w:rFonts w:ascii="等线" w:hAnsi="等线" w:hint="eastAsia"/>
                <w:szCs w:val="21"/>
              </w:rPr>
              <w:t>6</w:t>
            </w:r>
            <w:r w:rsidRPr="00012335">
              <w:rPr>
                <w:rFonts w:ascii="等线" w:hAnsi="等线"/>
                <w:szCs w:val="21"/>
              </w:rPr>
              <w:t xml:space="preserve">.4 </w:t>
            </w:r>
            <w:r w:rsidRPr="00012335">
              <w:rPr>
                <w:rFonts w:ascii="等线" w:hAnsi="等线" w:hint="eastAsia"/>
                <w:szCs w:val="21"/>
              </w:rPr>
              <w:t>红色体育</w:t>
            </w:r>
            <w:r w:rsidR="00803334">
              <w:rPr>
                <w:rFonts w:ascii="等线" w:hAnsi="等线" w:hint="eastAsia"/>
                <w:szCs w:val="21"/>
              </w:rPr>
              <w:t>精神</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C0B31" w14:textId="77777777" w:rsidR="00CC4DD6" w:rsidRPr="00012335" w:rsidRDefault="00CC4DD6" w:rsidP="004D4758">
            <w:pPr>
              <w:jc w:val="left"/>
              <w:rPr>
                <w:rFonts w:ascii="等线" w:hAnsi="等线"/>
                <w:szCs w:val="21"/>
              </w:rPr>
            </w:pPr>
            <w:r w:rsidRPr="00012335">
              <w:rPr>
                <w:rFonts w:ascii="等线" w:hAnsi="等线" w:hint="eastAsia"/>
                <w:szCs w:val="21"/>
              </w:rPr>
              <w:t>中国共产党红色体育精神主要表现为服务需求的大局精神、体育为民的健民精神、敢为人先的创新精神、兼容并蓄的包容精神和拼搏不止的奋斗精神。</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63C68" w14:textId="77777777" w:rsidR="00CC4DD6" w:rsidRPr="00012335" w:rsidRDefault="00CC4DD6" w:rsidP="004D4758">
            <w:pPr>
              <w:widowControl/>
              <w:spacing w:line="360" w:lineRule="exact"/>
              <w:jc w:val="left"/>
              <w:textAlignment w:val="center"/>
              <w:rPr>
                <w:rFonts w:ascii="等线" w:hAnsi="等线"/>
                <w:szCs w:val="21"/>
              </w:rPr>
            </w:pPr>
            <w:r w:rsidRPr="00012335">
              <w:rPr>
                <w:rFonts w:ascii="等线" w:hAnsi="等线" w:hint="eastAsia"/>
                <w:szCs w:val="21"/>
              </w:rPr>
              <w:t>通过对中国共产党红色体育精神产生及发展的学习，引导体育专业学生在当今时代背景下，继续发扬红色体育精神，以引领全民健身为己任，为建设“健康中国”这一红色体育精神引领的时代目标而奋斗。</w:t>
            </w:r>
          </w:p>
        </w:tc>
      </w:tr>
    </w:tbl>
    <w:p w14:paraId="5584C279" w14:textId="77777777" w:rsidR="00CC4DD6" w:rsidRPr="00012335" w:rsidRDefault="00CC4DD6" w:rsidP="00CC4DD6"/>
    <w:p w14:paraId="121D3FF9" w14:textId="77777777" w:rsidR="004E2AAC" w:rsidRDefault="004E2AAC">
      <w:pPr>
        <w:widowControl/>
        <w:jc w:val="left"/>
        <w:rPr>
          <w:sz w:val="24"/>
          <w:szCs w:val="24"/>
        </w:rPr>
      </w:pPr>
      <w:r>
        <w:rPr>
          <w:sz w:val="24"/>
          <w:szCs w:val="24"/>
        </w:rPr>
        <w:br w:type="page"/>
      </w:r>
    </w:p>
    <w:p w14:paraId="61257EA3" w14:textId="05A7D183" w:rsidR="00CC4DD6" w:rsidRPr="00012335" w:rsidRDefault="00CC4DD6" w:rsidP="00CC4DD6">
      <w:pPr>
        <w:jc w:val="right"/>
      </w:pPr>
      <w:r w:rsidRPr="00012335">
        <w:rPr>
          <w:rFonts w:hint="eastAsia"/>
          <w:sz w:val="24"/>
          <w:szCs w:val="24"/>
        </w:rPr>
        <w:lastRenderedPageBreak/>
        <w:t>续表</w:t>
      </w:r>
    </w:p>
    <w:p w14:paraId="76781585" w14:textId="77777777" w:rsidR="00CC4DD6" w:rsidRPr="00012335" w:rsidRDefault="00CC4DD6" w:rsidP="00CC4DD6"/>
    <w:tbl>
      <w:tblPr>
        <w:tblW w:w="13919" w:type="dxa"/>
        <w:tblInd w:w="104" w:type="dxa"/>
        <w:tblLayout w:type="fixed"/>
        <w:tblLook w:val="04A0" w:firstRow="1" w:lastRow="0" w:firstColumn="1" w:lastColumn="0" w:noHBand="0" w:noVBand="1"/>
      </w:tblPr>
      <w:tblGrid>
        <w:gridCol w:w="1296"/>
        <w:gridCol w:w="1429"/>
        <w:gridCol w:w="5939"/>
        <w:gridCol w:w="5255"/>
      </w:tblGrid>
      <w:tr w:rsidR="00CC4DD6" w:rsidRPr="00012335" w14:paraId="0850957E" w14:textId="77777777" w:rsidTr="00CC4DD6">
        <w:trPr>
          <w:trHeight w:val="2223"/>
        </w:trPr>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E7524" w14:textId="77777777" w:rsidR="00CC4DD6" w:rsidRPr="00012335" w:rsidRDefault="00CC4DD6" w:rsidP="004D4758">
            <w:pPr>
              <w:spacing w:line="360" w:lineRule="exact"/>
              <w:jc w:val="center"/>
              <w:rPr>
                <w:rFonts w:ascii="等线" w:hAnsi="等线" w:cs="宋体"/>
                <w:szCs w:val="21"/>
              </w:rPr>
            </w:pPr>
            <w:r w:rsidRPr="00012335">
              <w:rPr>
                <w:rFonts w:ascii="等线" w:hAnsi="等线" w:cs="宋体"/>
                <w:kern w:val="0"/>
                <w:szCs w:val="21"/>
              </w:rPr>
              <w:t>7</w:t>
            </w:r>
            <w:r w:rsidRPr="00012335">
              <w:rPr>
                <w:rFonts w:ascii="等线" w:hAnsi="等线" w:cs="宋体" w:hint="eastAsia"/>
                <w:kern w:val="0"/>
                <w:szCs w:val="21"/>
              </w:rPr>
              <w:t>健康生活</w:t>
            </w: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0E096" w14:textId="77777777" w:rsidR="00CC4DD6" w:rsidRPr="00012335" w:rsidRDefault="00CC4DD6" w:rsidP="004D4758">
            <w:pPr>
              <w:widowControl/>
              <w:spacing w:line="360" w:lineRule="exact"/>
              <w:jc w:val="left"/>
              <w:textAlignment w:val="center"/>
              <w:rPr>
                <w:rFonts w:ascii="等线" w:hAnsi="等线" w:cs="宋体"/>
                <w:kern w:val="0"/>
                <w:szCs w:val="21"/>
              </w:rPr>
            </w:pPr>
            <w:r w:rsidRPr="00012335">
              <w:rPr>
                <w:rFonts w:ascii="等线" w:hAnsi="等线" w:cs="宋体"/>
                <w:kern w:val="0"/>
                <w:szCs w:val="21"/>
              </w:rPr>
              <w:t>7.1</w:t>
            </w:r>
            <w:r w:rsidRPr="00012335">
              <w:rPr>
                <w:rFonts w:ascii="等线" w:hAnsi="等线" w:cs="宋体" w:hint="eastAsia"/>
                <w:kern w:val="0"/>
                <w:szCs w:val="21"/>
              </w:rPr>
              <w:t xml:space="preserve"> </w:t>
            </w:r>
            <w:r w:rsidRPr="00012335">
              <w:rPr>
                <w:rFonts w:ascii="等线" w:hAnsi="等线" w:cs="宋体" w:hint="eastAsia"/>
                <w:kern w:val="0"/>
                <w:szCs w:val="21"/>
              </w:rPr>
              <w:t>健康理念</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4B3BB" w14:textId="77777777" w:rsidR="00CC4DD6" w:rsidRPr="00012335" w:rsidRDefault="00CC4DD6" w:rsidP="004D4758">
            <w:pPr>
              <w:jc w:val="left"/>
              <w:rPr>
                <w:rFonts w:ascii="等线" w:hAnsi="等线"/>
                <w:szCs w:val="21"/>
              </w:rPr>
            </w:pPr>
            <w:r w:rsidRPr="00012335">
              <w:rPr>
                <w:rFonts w:ascii="等线" w:hAnsi="等线" w:hint="eastAsia"/>
                <w:szCs w:val="21"/>
              </w:rPr>
              <w:t>健康是人全面发展的基础，必须树立“尊重生命”和“健康第一”的理念，正确理解人与环境、环境与健康之间的关系，遵循人、自然、社会和谐发展的客观规律。</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FF395" w14:textId="77777777" w:rsidR="00CC4DD6" w:rsidRPr="00012335" w:rsidRDefault="00CC4DD6" w:rsidP="004D4758">
            <w:pPr>
              <w:widowControl/>
              <w:spacing w:line="360" w:lineRule="exact"/>
              <w:jc w:val="left"/>
              <w:textAlignment w:val="center"/>
              <w:rPr>
                <w:rFonts w:ascii="等线" w:hAnsi="等线"/>
                <w:szCs w:val="21"/>
              </w:rPr>
            </w:pPr>
            <w:r w:rsidRPr="00012335">
              <w:rPr>
                <w:rFonts w:ascii="等线" w:hAnsi="等线" w:hint="eastAsia"/>
                <w:szCs w:val="21"/>
              </w:rPr>
              <w:t>通过运动人体科学等课程知识学习，使学生在了解生命进化、结构、功能的复杂性和统一性的基础上，认识生命之美，树立对生命的敬畏、尊重和关怀。通过案例对比、国民健康数据分析、体育运动体验和训练等引导学生认识健康的基础性作用，自觉树立健康第一的理念。</w:t>
            </w:r>
          </w:p>
        </w:tc>
      </w:tr>
      <w:tr w:rsidR="00CC4DD6" w:rsidRPr="00012335" w14:paraId="3123FA68" w14:textId="77777777" w:rsidTr="00CC4DD6">
        <w:trPr>
          <w:trHeight w:val="2223"/>
        </w:trPr>
        <w:tc>
          <w:tcPr>
            <w:tcW w:w="1296" w:type="dxa"/>
            <w:vMerge/>
            <w:tcBorders>
              <w:left w:val="single" w:sz="4" w:space="0" w:color="000000"/>
              <w:bottom w:val="single" w:sz="4" w:space="0" w:color="000000"/>
              <w:right w:val="single" w:sz="4" w:space="0" w:color="000000"/>
            </w:tcBorders>
            <w:shd w:val="clear" w:color="auto" w:fill="auto"/>
            <w:noWrap/>
            <w:vAlign w:val="center"/>
          </w:tcPr>
          <w:p w14:paraId="1683A7B7" w14:textId="77777777" w:rsidR="00CC4DD6" w:rsidRPr="00012335" w:rsidRDefault="00CC4DD6" w:rsidP="004D4758">
            <w:pPr>
              <w:spacing w:line="360" w:lineRule="exact"/>
              <w:jc w:val="center"/>
              <w:rPr>
                <w:b/>
                <w:sz w:val="24"/>
                <w:szCs w:val="24"/>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5E003" w14:textId="77777777" w:rsidR="00CC4DD6" w:rsidRPr="00012335" w:rsidRDefault="00CC4DD6" w:rsidP="004D4758">
            <w:pPr>
              <w:jc w:val="left"/>
              <w:rPr>
                <w:rFonts w:ascii="等线" w:hAnsi="等线"/>
                <w:szCs w:val="21"/>
              </w:rPr>
            </w:pPr>
            <w:r w:rsidRPr="00012335">
              <w:rPr>
                <w:rFonts w:ascii="等线" w:hAnsi="等线" w:hint="eastAsia"/>
                <w:szCs w:val="21"/>
              </w:rPr>
              <w:t>7</w:t>
            </w:r>
            <w:r w:rsidRPr="00012335">
              <w:rPr>
                <w:rFonts w:ascii="等线" w:hAnsi="等线"/>
                <w:szCs w:val="21"/>
              </w:rPr>
              <w:t>.2</w:t>
            </w:r>
            <w:r w:rsidRPr="00012335">
              <w:rPr>
                <w:rFonts w:ascii="等线" w:hAnsi="等线" w:hint="eastAsia"/>
                <w:szCs w:val="21"/>
              </w:rPr>
              <w:t>健康知识素养</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FA655" w14:textId="77777777" w:rsidR="00CC4DD6" w:rsidRPr="00012335" w:rsidRDefault="00CC4DD6" w:rsidP="004D4758">
            <w:pPr>
              <w:jc w:val="left"/>
              <w:rPr>
                <w:rFonts w:ascii="等线" w:hAnsi="等线"/>
                <w:szCs w:val="21"/>
              </w:rPr>
            </w:pPr>
            <w:r w:rsidRPr="00012335">
              <w:rPr>
                <w:rFonts w:ascii="等线" w:hAnsi="等线" w:hint="eastAsia"/>
                <w:szCs w:val="21"/>
              </w:rPr>
              <w:t>提高健康素养知识，是增进全民健康的前提。体育在提高人民身体素质和健康水平方面发挥的不可替代的重要作用。体育学类专业课程中蕴含丰富的健康知识和促进健康的技能方法，是提升学生健康知识素养的重要资源。</w:t>
            </w:r>
          </w:p>
          <w:p w14:paraId="640D0383" w14:textId="77777777" w:rsidR="00CC4DD6" w:rsidRPr="00012335" w:rsidRDefault="00CC4DD6" w:rsidP="004D4758">
            <w:pPr>
              <w:jc w:val="left"/>
              <w:rPr>
                <w:rFonts w:ascii="等线" w:hAnsi="等线"/>
                <w:szCs w:val="21"/>
              </w:rPr>
            </w:pP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CA35C" w14:textId="77777777" w:rsidR="00CC4DD6" w:rsidRPr="00012335" w:rsidRDefault="00CC4DD6" w:rsidP="004D4758">
            <w:pPr>
              <w:jc w:val="left"/>
              <w:rPr>
                <w:rFonts w:ascii="等线" w:hAnsi="等线"/>
                <w:szCs w:val="21"/>
              </w:rPr>
            </w:pPr>
            <w:r w:rsidRPr="00012335">
              <w:rPr>
                <w:rFonts w:ascii="等线" w:hAnsi="等线" w:hint="eastAsia"/>
                <w:szCs w:val="21"/>
              </w:rPr>
              <w:t>通过传授不同类型体育类专业课程中的健康素养知识，比如运动解剖学、运动生理学、运动医学、运动康复、运动心理学等学科理论课中的健康理论知识，运动训练、运动处方中的科学健身和训练的实践技能，使学生全面提升健康知识素养水平，引导学生充分认识健康中国战略的现实意义，主动投身健康中国建设。</w:t>
            </w:r>
          </w:p>
        </w:tc>
      </w:tr>
      <w:tr w:rsidR="00CC4DD6" w:rsidRPr="00012335" w14:paraId="243ECB21" w14:textId="77777777" w:rsidTr="00CC4DD6">
        <w:trPr>
          <w:trHeight w:val="2223"/>
        </w:trPr>
        <w:tc>
          <w:tcPr>
            <w:tcW w:w="1296" w:type="dxa"/>
            <w:vMerge/>
            <w:tcBorders>
              <w:left w:val="single" w:sz="4" w:space="0" w:color="000000"/>
              <w:bottom w:val="single" w:sz="4" w:space="0" w:color="000000"/>
              <w:right w:val="single" w:sz="4" w:space="0" w:color="000000"/>
            </w:tcBorders>
            <w:shd w:val="clear" w:color="auto" w:fill="auto"/>
            <w:noWrap/>
            <w:vAlign w:val="center"/>
          </w:tcPr>
          <w:p w14:paraId="4C4A3688" w14:textId="77777777" w:rsidR="00CC4DD6" w:rsidRPr="00012335" w:rsidRDefault="00CC4DD6" w:rsidP="004D4758">
            <w:pPr>
              <w:spacing w:line="360" w:lineRule="exact"/>
              <w:jc w:val="center"/>
              <w:rPr>
                <w:b/>
                <w:sz w:val="24"/>
                <w:szCs w:val="24"/>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AD593" w14:textId="77777777" w:rsidR="00CC4DD6" w:rsidRPr="00012335" w:rsidRDefault="00CC4DD6" w:rsidP="004D4758">
            <w:pPr>
              <w:jc w:val="left"/>
              <w:rPr>
                <w:rFonts w:ascii="等线" w:hAnsi="等线"/>
                <w:szCs w:val="21"/>
              </w:rPr>
            </w:pPr>
            <w:r w:rsidRPr="00012335">
              <w:rPr>
                <w:rFonts w:ascii="等线" w:hAnsi="等线" w:hint="eastAsia"/>
                <w:szCs w:val="21"/>
              </w:rPr>
              <w:t>7</w:t>
            </w:r>
            <w:r w:rsidRPr="00012335">
              <w:rPr>
                <w:rFonts w:ascii="等线" w:hAnsi="等线"/>
                <w:szCs w:val="21"/>
              </w:rPr>
              <w:t>.3</w:t>
            </w:r>
            <w:r w:rsidRPr="00012335">
              <w:rPr>
                <w:rFonts w:ascii="等线" w:hAnsi="等线" w:hint="eastAsia"/>
                <w:szCs w:val="21"/>
              </w:rPr>
              <w:t>健康生活方式</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03DE5" w14:textId="77777777" w:rsidR="00CC4DD6" w:rsidRPr="00012335" w:rsidRDefault="00CC4DD6" w:rsidP="004D4758">
            <w:pPr>
              <w:jc w:val="left"/>
              <w:rPr>
                <w:rFonts w:ascii="等线" w:hAnsi="等线"/>
                <w:szCs w:val="21"/>
              </w:rPr>
            </w:pPr>
            <w:r w:rsidRPr="00012335">
              <w:rPr>
                <w:rFonts w:ascii="等线" w:hAnsi="等线" w:hint="eastAsia"/>
                <w:szCs w:val="21"/>
              </w:rPr>
              <w:t>生活方式是影响健康的最重要因素。健康生活方式是个体发挥作为健康第一责任人的主观能动性，将健康理念、健康知识应用于生活实践。体育作为一种积极主动的健康生活方式是提高人民健康水平的重要途径。</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35DB1" w14:textId="77777777" w:rsidR="00CC4DD6" w:rsidRPr="00012335" w:rsidRDefault="00CC4DD6" w:rsidP="004D4758">
            <w:pPr>
              <w:rPr>
                <w:rFonts w:ascii="等线" w:hAnsi="等线"/>
                <w:szCs w:val="21"/>
              </w:rPr>
            </w:pPr>
            <w:r w:rsidRPr="00012335">
              <w:rPr>
                <w:rFonts w:ascii="等线" w:hAnsi="等线" w:hint="eastAsia"/>
                <w:szCs w:val="21"/>
              </w:rPr>
              <w:t>在课程教学中应着重引导学生树立作为体育人的使命感，激励学生成为健康生活方式的践行者和引领者，成为全民健身、健康中国建设的力量源泉。</w:t>
            </w:r>
          </w:p>
          <w:p w14:paraId="5FBE57E5" w14:textId="77777777" w:rsidR="00CC4DD6" w:rsidRPr="00012335" w:rsidRDefault="00CC4DD6" w:rsidP="004D4758">
            <w:pPr>
              <w:jc w:val="left"/>
              <w:rPr>
                <w:rFonts w:ascii="等线" w:hAnsi="等线"/>
                <w:szCs w:val="21"/>
              </w:rPr>
            </w:pPr>
          </w:p>
        </w:tc>
      </w:tr>
    </w:tbl>
    <w:p w14:paraId="180369C9" w14:textId="2EF71D6E" w:rsidR="008B60A5" w:rsidRDefault="008B60A5" w:rsidP="00CC4DD6"/>
    <w:p w14:paraId="28D31259" w14:textId="77777777" w:rsidR="008B60A5" w:rsidRDefault="008B60A5">
      <w:pPr>
        <w:widowControl/>
        <w:jc w:val="left"/>
        <w:sectPr w:rsidR="008B60A5" w:rsidSect="00751D20">
          <w:footerReference w:type="default" r:id="rId13"/>
          <w:pgSz w:w="16838" w:h="11906" w:orient="landscape"/>
          <w:pgMar w:top="1474" w:right="1474" w:bottom="1474" w:left="1474" w:header="851" w:footer="992" w:gutter="0"/>
          <w:cols w:space="425"/>
          <w:docGrid w:type="lines" w:linePitch="312"/>
        </w:sectPr>
      </w:pPr>
      <w:r>
        <w:br w:type="page"/>
      </w:r>
    </w:p>
    <w:p w14:paraId="5930E2FF" w14:textId="403ABF8B" w:rsidR="008B60A5" w:rsidRPr="00787363" w:rsidRDefault="008B60A5">
      <w:pPr>
        <w:widowControl/>
        <w:jc w:val="left"/>
      </w:pPr>
    </w:p>
    <w:sectPr w:rsidR="008B60A5" w:rsidRPr="00787363" w:rsidSect="00787363">
      <w:pgSz w:w="11906" w:h="16838"/>
      <w:pgMar w:top="1474" w:right="1474" w:bottom="147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BDBE6" w14:textId="77777777" w:rsidR="00876FCA" w:rsidRDefault="00876FCA">
      <w:r>
        <w:separator/>
      </w:r>
    </w:p>
  </w:endnote>
  <w:endnote w:type="continuationSeparator" w:id="0">
    <w:p w14:paraId="38FAA52D" w14:textId="77777777" w:rsidR="00876FCA" w:rsidRDefault="0087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03D14262-1C64-4B52-BB33-6CE2337BBC0D}"/>
  </w:font>
  <w:font w:name="红豆小标宋简体">
    <w:altName w:val="宋体"/>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6F5B9BC5-2A0A-4F2D-9CBB-55FCBA85BBE0}"/>
  </w:font>
  <w:font w:name="方正小标宋简体">
    <w:panose1 w:val="00000600000000000000"/>
    <w:charset w:val="86"/>
    <w:family w:val="auto"/>
    <w:pitch w:val="variable"/>
    <w:sig w:usb0="800002BF" w:usb1="184F6CF8" w:usb2="00000012" w:usb3="00000000" w:csb0="00160001" w:csb1="00000000"/>
  </w:font>
  <w:font w:name="楷体">
    <w:panose1 w:val="02010609060101010101"/>
    <w:charset w:val="86"/>
    <w:family w:val="modern"/>
    <w:pitch w:val="fixed"/>
    <w:sig w:usb0="800002BF" w:usb1="38CF7CFA" w:usb2="00000016" w:usb3="00000000" w:csb0="00040001" w:csb1="00000000"/>
    <w:embedBold r:id="rId3" w:subsetted="1" w:fontKey="{08BAC83D-E7FA-44E9-A713-C044338466FF}"/>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4" w:subsetted="1" w:fontKey="{93F96202-E4BF-4C06-84B8-8BBD90728911}"/>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E7478" w14:textId="77777777" w:rsidR="005C780B" w:rsidRDefault="005C780B">
    <w:pPr>
      <w:pStyle w:val="aa"/>
      <w:jc w:val="center"/>
    </w:pPr>
    <w:r>
      <w:rPr>
        <w:noProof/>
      </w:rPr>
      <mc:AlternateContent>
        <mc:Choice Requires="wps">
          <w:drawing>
            <wp:anchor distT="0" distB="0" distL="114300" distR="114300" simplePos="0" relativeHeight="251655168" behindDoc="0" locked="0" layoutInCell="1" allowOverlap="1" wp14:anchorId="5B5BFF8C" wp14:editId="736794B1">
              <wp:simplePos x="0" y="0"/>
              <wp:positionH relativeFrom="margin">
                <wp:align>center</wp:align>
              </wp:positionH>
              <wp:positionV relativeFrom="paragraph">
                <wp:posOffset>0</wp:posOffset>
              </wp:positionV>
              <wp:extent cx="1828800" cy="1828800"/>
              <wp:effectExtent l="0" t="0" r="0" b="0"/>
              <wp:wrapNone/>
              <wp:docPr id="1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rPr>
                              <w:rFonts w:ascii="Times New Roman" w:hAnsi="Times New Roman" w:cs="Times New Roman"/>
                              <w:sz w:val="21"/>
                              <w:szCs w:val="21"/>
                            </w:rPr>
                            <w:id w:val="1507551822"/>
                          </w:sdtPr>
                          <w:sdtEndPr/>
                          <w:sdtContent>
                            <w:p w14:paraId="06978CAE" w14:textId="77777777" w:rsidR="005C780B" w:rsidRDefault="005C780B">
                              <w:pPr>
                                <w:pStyle w:val="aa"/>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D81B80" w:rsidRPr="00D81B80">
                                <w:rPr>
                                  <w:rFonts w:ascii="Times New Roman" w:hAnsi="Times New Roman" w:cs="Times New Roman"/>
                                  <w:noProof/>
                                  <w:sz w:val="21"/>
                                  <w:szCs w:val="21"/>
                                  <w:lang w:val="zh-CN"/>
                                </w:rPr>
                                <w:t>4</w:t>
                              </w:r>
                              <w:r>
                                <w:rPr>
                                  <w:rFonts w:ascii="Times New Roman" w:hAnsi="Times New Roman" w:cs="Times New Roman"/>
                                  <w:sz w:val="21"/>
                                  <w:szCs w:val="21"/>
                                </w:rPr>
                                <w:fldChar w:fldCharType="end"/>
                              </w:r>
                            </w:p>
                          </w:sdtContent>
                        </w:sdt>
                        <w:p w14:paraId="7EFCAF32" w14:textId="77777777" w:rsidR="005C780B" w:rsidRDefault="005C780B">
                          <w:pPr>
                            <w:rPr>
                              <w:rFonts w:ascii="Times New Roman" w:hAnsi="Times New Roman" w:cs="Times New Roman"/>
                              <w:szCs w:val="21"/>
                            </w:rPr>
                          </w:pPr>
                        </w:p>
                      </w:txbxContent>
                    </wps:txbx>
                    <wps:bodyPr wrap="none" lIns="0" tIns="0" rIns="0" bIns="0" upright="1">
                      <a:spAutoFit/>
                    </wps:bodyPr>
                  </wps:wsp>
                </a:graphicData>
              </a:graphic>
            </wp:anchor>
          </w:drawing>
        </mc:Choice>
        <mc:Fallback>
          <w:pict>
            <v:shapetype w14:anchorId="5B5BFF8C" id="_x0000_t202" coordsize="21600,21600" o:spt="202" path="m,l,21600r21600,l21600,xe">
              <v:stroke joinstyle="miter"/>
              <v:path gradientshapeok="t" o:connecttype="rect"/>
            </v:shapetype>
            <v:shape id="文本框 10" o:spid="_x0000_s1026"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BjHoHXtQEAAE0DAAAOAAAAAAAAAAAAAAAAAC4CAABkcnMvZTJvRG9jLnhtbFBL&#10;AQItABQABgAIAAAAIQAMSvDu1gAAAAUBAAAPAAAAAAAAAAAAAAAAAA8EAABkcnMvZG93bnJldi54&#10;bWxQSwUGAAAAAAQABADzAAAAEgUAAAAA&#10;" filled="f" stroked="f">
              <v:textbox style="mso-fit-shape-to-text:t" inset="0,0,0,0">
                <w:txbxContent>
                  <w:sdt>
                    <w:sdtPr>
                      <w:rPr>
                        <w:rFonts w:ascii="Times New Roman" w:hAnsi="Times New Roman" w:cs="Times New Roman"/>
                        <w:sz w:val="21"/>
                        <w:szCs w:val="21"/>
                      </w:rPr>
                      <w:id w:val="1507551822"/>
                    </w:sdtPr>
                    <w:sdtEndPr/>
                    <w:sdtContent>
                      <w:p w14:paraId="06978CAE" w14:textId="77777777" w:rsidR="005C780B" w:rsidRDefault="005C780B">
                        <w:pPr>
                          <w:pStyle w:val="aa"/>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D81B80" w:rsidRPr="00D81B80">
                          <w:rPr>
                            <w:rFonts w:ascii="Times New Roman" w:hAnsi="Times New Roman" w:cs="Times New Roman"/>
                            <w:noProof/>
                            <w:sz w:val="21"/>
                            <w:szCs w:val="21"/>
                            <w:lang w:val="zh-CN"/>
                          </w:rPr>
                          <w:t>4</w:t>
                        </w:r>
                        <w:r>
                          <w:rPr>
                            <w:rFonts w:ascii="Times New Roman" w:hAnsi="Times New Roman" w:cs="Times New Roman"/>
                            <w:sz w:val="21"/>
                            <w:szCs w:val="21"/>
                          </w:rPr>
                          <w:fldChar w:fldCharType="end"/>
                        </w:r>
                      </w:p>
                    </w:sdtContent>
                  </w:sdt>
                  <w:p w14:paraId="7EFCAF32" w14:textId="77777777" w:rsidR="005C780B" w:rsidRDefault="005C780B">
                    <w:pPr>
                      <w:rPr>
                        <w:rFonts w:ascii="Times New Roman" w:hAnsi="Times New Roman" w:cs="Times New Roman"/>
                        <w:szCs w:val="21"/>
                      </w:rPr>
                    </w:pPr>
                  </w:p>
                </w:txbxContent>
              </v:textbox>
              <w10:wrap anchorx="margin"/>
            </v:shape>
          </w:pict>
        </mc:Fallback>
      </mc:AlternateContent>
    </w:r>
    <w:r>
      <w:rPr>
        <w:rFonts w:hint="eastAsia"/>
      </w:rPr>
      <w:t>·</w:t>
    </w:r>
  </w:p>
  <w:p w14:paraId="2AF70A25" w14:textId="77777777" w:rsidR="005C780B" w:rsidRDefault="005C780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60D4F" w14:textId="77777777" w:rsidR="005C780B" w:rsidRDefault="005C780B">
    <w:pPr>
      <w:pStyle w:val="aa"/>
    </w:pPr>
    <w:r>
      <w:rPr>
        <w:noProof/>
      </w:rPr>
      <mc:AlternateContent>
        <mc:Choice Requires="wps">
          <w:drawing>
            <wp:anchor distT="0" distB="0" distL="114300" distR="114300" simplePos="0" relativeHeight="251656704" behindDoc="0" locked="0" layoutInCell="1" allowOverlap="1" wp14:anchorId="5305D29D" wp14:editId="216DA675">
              <wp:simplePos x="0" y="0"/>
              <wp:positionH relativeFrom="margin">
                <wp:posOffset>2743835</wp:posOffset>
              </wp:positionH>
              <wp:positionV relativeFrom="paragraph">
                <wp:posOffset>-8890</wp:posOffset>
              </wp:positionV>
              <wp:extent cx="200025" cy="161925"/>
              <wp:effectExtent l="0" t="0" r="0" b="0"/>
              <wp:wrapNone/>
              <wp:docPr id="1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61925"/>
                      </a:xfrm>
                      <a:prstGeom prst="rect">
                        <a:avLst/>
                      </a:prstGeom>
                      <a:noFill/>
                      <a:ln>
                        <a:noFill/>
                      </a:ln>
                      <a:effectLst/>
                    </wps:spPr>
                    <wps:txbx>
                      <w:txbxContent>
                        <w:p w14:paraId="009EA0E2" w14:textId="77777777" w:rsidR="005C780B" w:rsidRDefault="005C780B">
                          <w:pPr>
                            <w:pStyle w:val="aa"/>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D81B80">
                            <w:rPr>
                              <w:rFonts w:ascii="Times New Roman" w:hAnsi="Times New Roman" w:cs="Times New Roman"/>
                              <w:noProof/>
                              <w:sz w:val="21"/>
                              <w:szCs w:val="21"/>
                            </w:rPr>
                            <w:t>17</w:t>
                          </w:r>
                          <w:r>
                            <w:rPr>
                              <w:rFonts w:ascii="Times New Roman" w:hAnsi="Times New Roman" w:cs="Times New Roman"/>
                              <w:sz w:val="21"/>
                              <w:szCs w:val="21"/>
                            </w:rPr>
                            <w:fldChar w:fldCharType="end"/>
                          </w:r>
                        </w:p>
                      </w:txbxContent>
                    </wps:txbx>
                    <wps:bodyPr rot="0" vert="horz" wrap="square" lIns="0" tIns="0" rIns="0" bIns="0" anchor="t" anchorCtr="0" upright="1">
                      <a:noAutofit/>
                    </wps:bodyPr>
                  </wps:wsp>
                </a:graphicData>
              </a:graphic>
            </wp:anchor>
          </w:drawing>
        </mc:Choice>
        <mc:Fallback>
          <w:pict>
            <v:shapetype w14:anchorId="5305D29D" id="_x0000_t202" coordsize="21600,21600" o:spt="202" path="m,l,21600r21600,l21600,xe">
              <v:stroke joinstyle="miter"/>
              <v:path gradientshapeok="t" o:connecttype="rect"/>
            </v:shapetype>
            <v:shape id="Text Box 1025" o:spid="_x0000_s1027" type="#_x0000_t202" style="position:absolute;margin-left:216.05pt;margin-top:-.7pt;width:15.75pt;height:12.75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" filled="f" stroked="f">
              <v:textbox inset="0,0,0,0">
                <w:txbxContent>
                  <w:p w14:paraId="009EA0E2" w14:textId="77777777" w:rsidR="005C780B" w:rsidRDefault="005C780B">
                    <w:pPr>
                      <w:pStyle w:val="aa"/>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D81B80">
                      <w:rPr>
                        <w:rFonts w:ascii="Times New Roman" w:hAnsi="Times New Roman" w:cs="Times New Roman"/>
                        <w:noProof/>
                        <w:sz w:val="21"/>
                        <w:szCs w:val="21"/>
                      </w:rPr>
                      <w:t>17</w:t>
                    </w:r>
                    <w:r>
                      <w:rPr>
                        <w:rFonts w:ascii="Times New Roman" w:hAnsi="Times New Roman" w:cs="Times New Roman"/>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68696" w14:textId="77777777" w:rsidR="00876FCA" w:rsidRDefault="00876FCA">
      <w:r>
        <w:separator/>
      </w:r>
    </w:p>
  </w:footnote>
  <w:footnote w:type="continuationSeparator" w:id="0">
    <w:p w14:paraId="1372B262" w14:textId="77777777" w:rsidR="00876FCA" w:rsidRDefault="00876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TrueTypeFonts/>
  <w:saveSubset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57A6"/>
    <w:rsid w:val="000004B0"/>
    <w:rsid w:val="00002E8E"/>
    <w:rsid w:val="000037D3"/>
    <w:rsid w:val="000040C0"/>
    <w:rsid w:val="00007F10"/>
    <w:rsid w:val="00012716"/>
    <w:rsid w:val="00017333"/>
    <w:rsid w:val="0002612C"/>
    <w:rsid w:val="00026C51"/>
    <w:rsid w:val="0003258B"/>
    <w:rsid w:val="00035DF1"/>
    <w:rsid w:val="000468B8"/>
    <w:rsid w:val="00052010"/>
    <w:rsid w:val="00057E22"/>
    <w:rsid w:val="0006046D"/>
    <w:rsid w:val="00066171"/>
    <w:rsid w:val="00080423"/>
    <w:rsid w:val="00081C9A"/>
    <w:rsid w:val="000876B2"/>
    <w:rsid w:val="00092576"/>
    <w:rsid w:val="000949E1"/>
    <w:rsid w:val="00094A9B"/>
    <w:rsid w:val="00096612"/>
    <w:rsid w:val="000A0C02"/>
    <w:rsid w:val="000A17E4"/>
    <w:rsid w:val="000A3813"/>
    <w:rsid w:val="000A597D"/>
    <w:rsid w:val="000B4B1D"/>
    <w:rsid w:val="000B5A9C"/>
    <w:rsid w:val="000C163B"/>
    <w:rsid w:val="000C3EE3"/>
    <w:rsid w:val="000D1078"/>
    <w:rsid w:val="000E171F"/>
    <w:rsid w:val="000E64A7"/>
    <w:rsid w:val="000F0002"/>
    <w:rsid w:val="000F2E89"/>
    <w:rsid w:val="000F55E5"/>
    <w:rsid w:val="000F731C"/>
    <w:rsid w:val="0010189A"/>
    <w:rsid w:val="001134E5"/>
    <w:rsid w:val="0012342A"/>
    <w:rsid w:val="00124CB9"/>
    <w:rsid w:val="00127A83"/>
    <w:rsid w:val="00127F44"/>
    <w:rsid w:val="00131904"/>
    <w:rsid w:val="00131BC7"/>
    <w:rsid w:val="0013218D"/>
    <w:rsid w:val="0013418C"/>
    <w:rsid w:val="00135AB3"/>
    <w:rsid w:val="00136F17"/>
    <w:rsid w:val="00147625"/>
    <w:rsid w:val="0015669B"/>
    <w:rsid w:val="00156749"/>
    <w:rsid w:val="00156F79"/>
    <w:rsid w:val="00162970"/>
    <w:rsid w:val="001658AE"/>
    <w:rsid w:val="00165A4A"/>
    <w:rsid w:val="00166029"/>
    <w:rsid w:val="00175A8A"/>
    <w:rsid w:val="001804BB"/>
    <w:rsid w:val="001815F8"/>
    <w:rsid w:val="00183BA7"/>
    <w:rsid w:val="00186CA0"/>
    <w:rsid w:val="001960C4"/>
    <w:rsid w:val="001A03A9"/>
    <w:rsid w:val="001A0B1E"/>
    <w:rsid w:val="001B66FB"/>
    <w:rsid w:val="001C69BE"/>
    <w:rsid w:val="001C6E3D"/>
    <w:rsid w:val="001D3456"/>
    <w:rsid w:val="001E6F39"/>
    <w:rsid w:val="001F0958"/>
    <w:rsid w:val="001F2A51"/>
    <w:rsid w:val="001F341A"/>
    <w:rsid w:val="001F3A75"/>
    <w:rsid w:val="001F56BC"/>
    <w:rsid w:val="001F6945"/>
    <w:rsid w:val="001F78C0"/>
    <w:rsid w:val="002044E1"/>
    <w:rsid w:val="00206302"/>
    <w:rsid w:val="00212CE0"/>
    <w:rsid w:val="0021778B"/>
    <w:rsid w:val="0022181C"/>
    <w:rsid w:val="002240F4"/>
    <w:rsid w:val="002267FB"/>
    <w:rsid w:val="00227502"/>
    <w:rsid w:val="002326E4"/>
    <w:rsid w:val="00237267"/>
    <w:rsid w:val="00243752"/>
    <w:rsid w:val="00244734"/>
    <w:rsid w:val="00245C29"/>
    <w:rsid w:val="00250DF1"/>
    <w:rsid w:val="00250E03"/>
    <w:rsid w:val="00252D45"/>
    <w:rsid w:val="002553EF"/>
    <w:rsid w:val="00261E09"/>
    <w:rsid w:val="00263B6F"/>
    <w:rsid w:val="0026460A"/>
    <w:rsid w:val="00265112"/>
    <w:rsid w:val="002732CF"/>
    <w:rsid w:val="00275063"/>
    <w:rsid w:val="002756C1"/>
    <w:rsid w:val="0027753F"/>
    <w:rsid w:val="0028127A"/>
    <w:rsid w:val="00282E95"/>
    <w:rsid w:val="002846EA"/>
    <w:rsid w:val="00286395"/>
    <w:rsid w:val="00287ED1"/>
    <w:rsid w:val="002948E1"/>
    <w:rsid w:val="00295E2E"/>
    <w:rsid w:val="0029632C"/>
    <w:rsid w:val="00296D7F"/>
    <w:rsid w:val="002A040B"/>
    <w:rsid w:val="002A081E"/>
    <w:rsid w:val="002A118F"/>
    <w:rsid w:val="002A14B1"/>
    <w:rsid w:val="002A26E6"/>
    <w:rsid w:val="002A3FB9"/>
    <w:rsid w:val="002A4C59"/>
    <w:rsid w:val="002B1C29"/>
    <w:rsid w:val="002B7CE0"/>
    <w:rsid w:val="002C1823"/>
    <w:rsid w:val="002C3261"/>
    <w:rsid w:val="002C38D1"/>
    <w:rsid w:val="002C4374"/>
    <w:rsid w:val="002C6E97"/>
    <w:rsid w:val="002C71C9"/>
    <w:rsid w:val="002D2E4A"/>
    <w:rsid w:val="002D53B1"/>
    <w:rsid w:val="002D693D"/>
    <w:rsid w:val="002D6FC2"/>
    <w:rsid w:val="002D709A"/>
    <w:rsid w:val="002D7D2E"/>
    <w:rsid w:val="002E016F"/>
    <w:rsid w:val="002E0572"/>
    <w:rsid w:val="002E1463"/>
    <w:rsid w:val="002E491A"/>
    <w:rsid w:val="002F52A3"/>
    <w:rsid w:val="002F5F27"/>
    <w:rsid w:val="002F7238"/>
    <w:rsid w:val="003005E0"/>
    <w:rsid w:val="00303321"/>
    <w:rsid w:val="00303AAB"/>
    <w:rsid w:val="00304536"/>
    <w:rsid w:val="00313FCF"/>
    <w:rsid w:val="003150D1"/>
    <w:rsid w:val="00327E4E"/>
    <w:rsid w:val="0033177D"/>
    <w:rsid w:val="00335CF1"/>
    <w:rsid w:val="00345D07"/>
    <w:rsid w:val="003508A5"/>
    <w:rsid w:val="003525CC"/>
    <w:rsid w:val="00360634"/>
    <w:rsid w:val="0036305E"/>
    <w:rsid w:val="0036709E"/>
    <w:rsid w:val="00367F7C"/>
    <w:rsid w:val="003718A6"/>
    <w:rsid w:val="00376BCF"/>
    <w:rsid w:val="00383904"/>
    <w:rsid w:val="003879D4"/>
    <w:rsid w:val="00387CFC"/>
    <w:rsid w:val="003934C1"/>
    <w:rsid w:val="003B0279"/>
    <w:rsid w:val="003B15B1"/>
    <w:rsid w:val="003B20B0"/>
    <w:rsid w:val="003B5A46"/>
    <w:rsid w:val="003C2931"/>
    <w:rsid w:val="003C66C3"/>
    <w:rsid w:val="003D15F2"/>
    <w:rsid w:val="003D461D"/>
    <w:rsid w:val="003D4D84"/>
    <w:rsid w:val="003D545D"/>
    <w:rsid w:val="003D7B79"/>
    <w:rsid w:val="003E23D1"/>
    <w:rsid w:val="003E7406"/>
    <w:rsid w:val="003F3515"/>
    <w:rsid w:val="003F7DAA"/>
    <w:rsid w:val="00407A78"/>
    <w:rsid w:val="004102F1"/>
    <w:rsid w:val="00413E3F"/>
    <w:rsid w:val="0042066F"/>
    <w:rsid w:val="00422D12"/>
    <w:rsid w:val="0042386A"/>
    <w:rsid w:val="004245D8"/>
    <w:rsid w:val="0043266C"/>
    <w:rsid w:val="00435C57"/>
    <w:rsid w:val="004373C4"/>
    <w:rsid w:val="0044034E"/>
    <w:rsid w:val="004446CE"/>
    <w:rsid w:val="00452210"/>
    <w:rsid w:val="004526FD"/>
    <w:rsid w:val="00454222"/>
    <w:rsid w:val="00454773"/>
    <w:rsid w:val="00455033"/>
    <w:rsid w:val="0046076D"/>
    <w:rsid w:val="00462921"/>
    <w:rsid w:val="0046556D"/>
    <w:rsid w:val="00473FFB"/>
    <w:rsid w:val="00474730"/>
    <w:rsid w:val="00475571"/>
    <w:rsid w:val="00480CC3"/>
    <w:rsid w:val="00485B4F"/>
    <w:rsid w:val="00492BBC"/>
    <w:rsid w:val="004A0B29"/>
    <w:rsid w:val="004B1996"/>
    <w:rsid w:val="004B3ED1"/>
    <w:rsid w:val="004B4D76"/>
    <w:rsid w:val="004B5ACF"/>
    <w:rsid w:val="004C5610"/>
    <w:rsid w:val="004C60BC"/>
    <w:rsid w:val="004D12F3"/>
    <w:rsid w:val="004D1577"/>
    <w:rsid w:val="004D3259"/>
    <w:rsid w:val="004D756B"/>
    <w:rsid w:val="004E0FC7"/>
    <w:rsid w:val="004E2AAC"/>
    <w:rsid w:val="004F25BB"/>
    <w:rsid w:val="004F654C"/>
    <w:rsid w:val="004F698D"/>
    <w:rsid w:val="00502D49"/>
    <w:rsid w:val="00504628"/>
    <w:rsid w:val="0051302D"/>
    <w:rsid w:val="0051724A"/>
    <w:rsid w:val="00521E2D"/>
    <w:rsid w:val="00524FD3"/>
    <w:rsid w:val="00526FB9"/>
    <w:rsid w:val="00527C56"/>
    <w:rsid w:val="005320DF"/>
    <w:rsid w:val="00536853"/>
    <w:rsid w:val="00541B11"/>
    <w:rsid w:val="005537C6"/>
    <w:rsid w:val="00555F27"/>
    <w:rsid w:val="005619AC"/>
    <w:rsid w:val="00562289"/>
    <w:rsid w:val="00563E3F"/>
    <w:rsid w:val="00565F08"/>
    <w:rsid w:val="00566EDA"/>
    <w:rsid w:val="005744E8"/>
    <w:rsid w:val="0058293B"/>
    <w:rsid w:val="0058397A"/>
    <w:rsid w:val="00591BAC"/>
    <w:rsid w:val="00591BB2"/>
    <w:rsid w:val="005A1FC3"/>
    <w:rsid w:val="005A36E4"/>
    <w:rsid w:val="005A5CCD"/>
    <w:rsid w:val="005C2FDF"/>
    <w:rsid w:val="005C6C11"/>
    <w:rsid w:val="005C780B"/>
    <w:rsid w:val="005C7BC2"/>
    <w:rsid w:val="005C7FA6"/>
    <w:rsid w:val="005D442F"/>
    <w:rsid w:val="005D4617"/>
    <w:rsid w:val="005D4B18"/>
    <w:rsid w:val="005D5634"/>
    <w:rsid w:val="005D606D"/>
    <w:rsid w:val="005E1AFE"/>
    <w:rsid w:val="005F021D"/>
    <w:rsid w:val="005F366D"/>
    <w:rsid w:val="005F4EB9"/>
    <w:rsid w:val="00600E91"/>
    <w:rsid w:val="00601821"/>
    <w:rsid w:val="00612607"/>
    <w:rsid w:val="00616EE2"/>
    <w:rsid w:val="0062731C"/>
    <w:rsid w:val="00627458"/>
    <w:rsid w:val="00634B24"/>
    <w:rsid w:val="00635DD4"/>
    <w:rsid w:val="00643781"/>
    <w:rsid w:val="00645BF3"/>
    <w:rsid w:val="00645FFA"/>
    <w:rsid w:val="00646ABD"/>
    <w:rsid w:val="0064728B"/>
    <w:rsid w:val="00650D53"/>
    <w:rsid w:val="00651669"/>
    <w:rsid w:val="0065358E"/>
    <w:rsid w:val="00655D52"/>
    <w:rsid w:val="00666055"/>
    <w:rsid w:val="00675EA2"/>
    <w:rsid w:val="00676C69"/>
    <w:rsid w:val="006773F0"/>
    <w:rsid w:val="006778CD"/>
    <w:rsid w:val="0068326C"/>
    <w:rsid w:val="00683425"/>
    <w:rsid w:val="006842CC"/>
    <w:rsid w:val="00684F52"/>
    <w:rsid w:val="00685433"/>
    <w:rsid w:val="006921E3"/>
    <w:rsid w:val="006927E5"/>
    <w:rsid w:val="0069763D"/>
    <w:rsid w:val="006A3033"/>
    <w:rsid w:val="006A334F"/>
    <w:rsid w:val="006A65C1"/>
    <w:rsid w:val="006A7C60"/>
    <w:rsid w:val="006B433C"/>
    <w:rsid w:val="006B4615"/>
    <w:rsid w:val="006D2010"/>
    <w:rsid w:val="006D5935"/>
    <w:rsid w:val="006E2902"/>
    <w:rsid w:val="006E6DB0"/>
    <w:rsid w:val="006E6E36"/>
    <w:rsid w:val="006F2E33"/>
    <w:rsid w:val="006F36A1"/>
    <w:rsid w:val="00702229"/>
    <w:rsid w:val="00702544"/>
    <w:rsid w:val="00703536"/>
    <w:rsid w:val="00703DC3"/>
    <w:rsid w:val="00705067"/>
    <w:rsid w:val="007057EF"/>
    <w:rsid w:val="00706C17"/>
    <w:rsid w:val="0072382D"/>
    <w:rsid w:val="00733F4B"/>
    <w:rsid w:val="0074229B"/>
    <w:rsid w:val="007422EC"/>
    <w:rsid w:val="00743501"/>
    <w:rsid w:val="00751D20"/>
    <w:rsid w:val="00753280"/>
    <w:rsid w:val="0075379E"/>
    <w:rsid w:val="00756685"/>
    <w:rsid w:val="0075737A"/>
    <w:rsid w:val="007624BB"/>
    <w:rsid w:val="00763901"/>
    <w:rsid w:val="00770A06"/>
    <w:rsid w:val="00770B53"/>
    <w:rsid w:val="00780F2C"/>
    <w:rsid w:val="00782186"/>
    <w:rsid w:val="00784A51"/>
    <w:rsid w:val="00785171"/>
    <w:rsid w:val="0078628C"/>
    <w:rsid w:val="00787363"/>
    <w:rsid w:val="00796FB7"/>
    <w:rsid w:val="007A2BA4"/>
    <w:rsid w:val="007A3681"/>
    <w:rsid w:val="007A740C"/>
    <w:rsid w:val="007B09B2"/>
    <w:rsid w:val="007B0BE4"/>
    <w:rsid w:val="007B2468"/>
    <w:rsid w:val="007B2F1E"/>
    <w:rsid w:val="007C0DC1"/>
    <w:rsid w:val="007C2B5A"/>
    <w:rsid w:val="007C5D7D"/>
    <w:rsid w:val="007C6B30"/>
    <w:rsid w:val="007C78F0"/>
    <w:rsid w:val="007D0F39"/>
    <w:rsid w:val="007D2002"/>
    <w:rsid w:val="007E7130"/>
    <w:rsid w:val="007E7603"/>
    <w:rsid w:val="007F3FE8"/>
    <w:rsid w:val="007F7AAD"/>
    <w:rsid w:val="008013C4"/>
    <w:rsid w:val="00803334"/>
    <w:rsid w:val="00804BCE"/>
    <w:rsid w:val="00810803"/>
    <w:rsid w:val="008145A2"/>
    <w:rsid w:val="00815E58"/>
    <w:rsid w:val="008165BD"/>
    <w:rsid w:val="008178AE"/>
    <w:rsid w:val="008227DA"/>
    <w:rsid w:val="00823CAA"/>
    <w:rsid w:val="00825E89"/>
    <w:rsid w:val="008262A9"/>
    <w:rsid w:val="00826CA4"/>
    <w:rsid w:val="00831100"/>
    <w:rsid w:val="00833413"/>
    <w:rsid w:val="008343C0"/>
    <w:rsid w:val="00842FC9"/>
    <w:rsid w:val="008521F7"/>
    <w:rsid w:val="0085297A"/>
    <w:rsid w:val="00862688"/>
    <w:rsid w:val="0086426B"/>
    <w:rsid w:val="0086431F"/>
    <w:rsid w:val="00864FF6"/>
    <w:rsid w:val="008676B3"/>
    <w:rsid w:val="00870157"/>
    <w:rsid w:val="00876FCA"/>
    <w:rsid w:val="00882740"/>
    <w:rsid w:val="0088422E"/>
    <w:rsid w:val="00886BDC"/>
    <w:rsid w:val="008915EE"/>
    <w:rsid w:val="008945BD"/>
    <w:rsid w:val="00896B9A"/>
    <w:rsid w:val="008B1C03"/>
    <w:rsid w:val="008B507C"/>
    <w:rsid w:val="008B6041"/>
    <w:rsid w:val="008B60A5"/>
    <w:rsid w:val="008C07FD"/>
    <w:rsid w:val="008C25DD"/>
    <w:rsid w:val="008D1247"/>
    <w:rsid w:val="008D5D3A"/>
    <w:rsid w:val="008E160C"/>
    <w:rsid w:val="008E2F72"/>
    <w:rsid w:val="008F0BE5"/>
    <w:rsid w:val="008F1868"/>
    <w:rsid w:val="008F7136"/>
    <w:rsid w:val="009006A6"/>
    <w:rsid w:val="00901046"/>
    <w:rsid w:val="009048ED"/>
    <w:rsid w:val="00904DC6"/>
    <w:rsid w:val="00906681"/>
    <w:rsid w:val="00906CED"/>
    <w:rsid w:val="009122AB"/>
    <w:rsid w:val="0091645A"/>
    <w:rsid w:val="0092338A"/>
    <w:rsid w:val="009233E9"/>
    <w:rsid w:val="0092593D"/>
    <w:rsid w:val="0093016C"/>
    <w:rsid w:val="0093146E"/>
    <w:rsid w:val="00932373"/>
    <w:rsid w:val="009331B5"/>
    <w:rsid w:val="00933FC1"/>
    <w:rsid w:val="00937022"/>
    <w:rsid w:val="0094235F"/>
    <w:rsid w:val="00960754"/>
    <w:rsid w:val="00965D45"/>
    <w:rsid w:val="009660D0"/>
    <w:rsid w:val="0097142D"/>
    <w:rsid w:val="00973243"/>
    <w:rsid w:val="009779F8"/>
    <w:rsid w:val="00982A74"/>
    <w:rsid w:val="00983FA4"/>
    <w:rsid w:val="00990FBF"/>
    <w:rsid w:val="00991814"/>
    <w:rsid w:val="00995A23"/>
    <w:rsid w:val="009A0AC3"/>
    <w:rsid w:val="009A18FE"/>
    <w:rsid w:val="009B04D8"/>
    <w:rsid w:val="009B23AB"/>
    <w:rsid w:val="009B2710"/>
    <w:rsid w:val="009B6CA4"/>
    <w:rsid w:val="009C290D"/>
    <w:rsid w:val="009C3351"/>
    <w:rsid w:val="009C3DAD"/>
    <w:rsid w:val="009C3DC0"/>
    <w:rsid w:val="009C43B0"/>
    <w:rsid w:val="009C6D54"/>
    <w:rsid w:val="009D54EE"/>
    <w:rsid w:val="009D569B"/>
    <w:rsid w:val="009D7116"/>
    <w:rsid w:val="009D7326"/>
    <w:rsid w:val="009E799A"/>
    <w:rsid w:val="009E79EA"/>
    <w:rsid w:val="009F0B7E"/>
    <w:rsid w:val="009F14AE"/>
    <w:rsid w:val="009F6FED"/>
    <w:rsid w:val="00A01716"/>
    <w:rsid w:val="00A03644"/>
    <w:rsid w:val="00A0562D"/>
    <w:rsid w:val="00A05656"/>
    <w:rsid w:val="00A315D4"/>
    <w:rsid w:val="00A408FB"/>
    <w:rsid w:val="00A40B33"/>
    <w:rsid w:val="00A47C76"/>
    <w:rsid w:val="00A51E75"/>
    <w:rsid w:val="00A52132"/>
    <w:rsid w:val="00A55860"/>
    <w:rsid w:val="00A567FC"/>
    <w:rsid w:val="00A728C4"/>
    <w:rsid w:val="00A72FEA"/>
    <w:rsid w:val="00A80B16"/>
    <w:rsid w:val="00A81D30"/>
    <w:rsid w:val="00A821CC"/>
    <w:rsid w:val="00A875A8"/>
    <w:rsid w:val="00A957A6"/>
    <w:rsid w:val="00A97A4A"/>
    <w:rsid w:val="00AA19F7"/>
    <w:rsid w:val="00AA2C68"/>
    <w:rsid w:val="00AA2DB5"/>
    <w:rsid w:val="00AA3B4C"/>
    <w:rsid w:val="00AB2158"/>
    <w:rsid w:val="00AB6A84"/>
    <w:rsid w:val="00AB77CA"/>
    <w:rsid w:val="00AC0198"/>
    <w:rsid w:val="00AC09D0"/>
    <w:rsid w:val="00AC3AA9"/>
    <w:rsid w:val="00AC4005"/>
    <w:rsid w:val="00AD1DEA"/>
    <w:rsid w:val="00AD4736"/>
    <w:rsid w:val="00AD55F6"/>
    <w:rsid w:val="00AD5D2D"/>
    <w:rsid w:val="00AD626D"/>
    <w:rsid w:val="00AF0A84"/>
    <w:rsid w:val="00B0231D"/>
    <w:rsid w:val="00B04FDA"/>
    <w:rsid w:val="00B12275"/>
    <w:rsid w:val="00B127AD"/>
    <w:rsid w:val="00B133C4"/>
    <w:rsid w:val="00B16C76"/>
    <w:rsid w:val="00B17A19"/>
    <w:rsid w:val="00B30DAA"/>
    <w:rsid w:val="00B340E5"/>
    <w:rsid w:val="00B34B9E"/>
    <w:rsid w:val="00B36325"/>
    <w:rsid w:val="00B41470"/>
    <w:rsid w:val="00B5058E"/>
    <w:rsid w:val="00B5520C"/>
    <w:rsid w:val="00B61626"/>
    <w:rsid w:val="00B61F8F"/>
    <w:rsid w:val="00B667C7"/>
    <w:rsid w:val="00B752CF"/>
    <w:rsid w:val="00B77028"/>
    <w:rsid w:val="00B867F0"/>
    <w:rsid w:val="00B92EA2"/>
    <w:rsid w:val="00B9415A"/>
    <w:rsid w:val="00B96DE9"/>
    <w:rsid w:val="00BA3970"/>
    <w:rsid w:val="00BA4889"/>
    <w:rsid w:val="00BB3515"/>
    <w:rsid w:val="00BB4314"/>
    <w:rsid w:val="00BB5373"/>
    <w:rsid w:val="00BC320D"/>
    <w:rsid w:val="00BC48B6"/>
    <w:rsid w:val="00BC5E76"/>
    <w:rsid w:val="00BC6470"/>
    <w:rsid w:val="00BD17F2"/>
    <w:rsid w:val="00BD1D74"/>
    <w:rsid w:val="00BF1A90"/>
    <w:rsid w:val="00BF6014"/>
    <w:rsid w:val="00BF6468"/>
    <w:rsid w:val="00C055DB"/>
    <w:rsid w:val="00C05DE8"/>
    <w:rsid w:val="00C1086D"/>
    <w:rsid w:val="00C145DF"/>
    <w:rsid w:val="00C1544C"/>
    <w:rsid w:val="00C22ECD"/>
    <w:rsid w:val="00C23C96"/>
    <w:rsid w:val="00C2579C"/>
    <w:rsid w:val="00C27C5A"/>
    <w:rsid w:val="00C3395C"/>
    <w:rsid w:val="00C36033"/>
    <w:rsid w:val="00C366C7"/>
    <w:rsid w:val="00C37216"/>
    <w:rsid w:val="00C411A1"/>
    <w:rsid w:val="00C425E3"/>
    <w:rsid w:val="00C42F7C"/>
    <w:rsid w:val="00C503E0"/>
    <w:rsid w:val="00C54704"/>
    <w:rsid w:val="00C61FC0"/>
    <w:rsid w:val="00C6379A"/>
    <w:rsid w:val="00C64411"/>
    <w:rsid w:val="00C64B0F"/>
    <w:rsid w:val="00C75BB0"/>
    <w:rsid w:val="00C770DA"/>
    <w:rsid w:val="00C910B7"/>
    <w:rsid w:val="00C93FE4"/>
    <w:rsid w:val="00CA0C01"/>
    <w:rsid w:val="00CA12F9"/>
    <w:rsid w:val="00CA4A95"/>
    <w:rsid w:val="00CB68BB"/>
    <w:rsid w:val="00CC4DD6"/>
    <w:rsid w:val="00CC7C25"/>
    <w:rsid w:val="00CD6A6D"/>
    <w:rsid w:val="00CE2B64"/>
    <w:rsid w:val="00CE4EF7"/>
    <w:rsid w:val="00CE4F5D"/>
    <w:rsid w:val="00CF1E02"/>
    <w:rsid w:val="00CF34EB"/>
    <w:rsid w:val="00CF6271"/>
    <w:rsid w:val="00D00159"/>
    <w:rsid w:val="00D0020E"/>
    <w:rsid w:val="00D10DAC"/>
    <w:rsid w:val="00D22368"/>
    <w:rsid w:val="00D236BD"/>
    <w:rsid w:val="00D2570A"/>
    <w:rsid w:val="00D33859"/>
    <w:rsid w:val="00D345D8"/>
    <w:rsid w:val="00D37C1D"/>
    <w:rsid w:val="00D37C84"/>
    <w:rsid w:val="00D40524"/>
    <w:rsid w:val="00D44FF0"/>
    <w:rsid w:val="00D556B9"/>
    <w:rsid w:val="00D567AC"/>
    <w:rsid w:val="00D56EFF"/>
    <w:rsid w:val="00D61EAF"/>
    <w:rsid w:val="00D63821"/>
    <w:rsid w:val="00D64F85"/>
    <w:rsid w:val="00D66A19"/>
    <w:rsid w:val="00D74C53"/>
    <w:rsid w:val="00D7533A"/>
    <w:rsid w:val="00D75BF0"/>
    <w:rsid w:val="00D764A4"/>
    <w:rsid w:val="00D81B80"/>
    <w:rsid w:val="00D83C32"/>
    <w:rsid w:val="00D85E86"/>
    <w:rsid w:val="00D863D4"/>
    <w:rsid w:val="00D93703"/>
    <w:rsid w:val="00D95C74"/>
    <w:rsid w:val="00D97434"/>
    <w:rsid w:val="00D97B7E"/>
    <w:rsid w:val="00DB5B95"/>
    <w:rsid w:val="00DC2BD4"/>
    <w:rsid w:val="00DC5437"/>
    <w:rsid w:val="00DC72CA"/>
    <w:rsid w:val="00DD05E4"/>
    <w:rsid w:val="00DD23F0"/>
    <w:rsid w:val="00DD2FD0"/>
    <w:rsid w:val="00DD4044"/>
    <w:rsid w:val="00DD7988"/>
    <w:rsid w:val="00DE71DD"/>
    <w:rsid w:val="00E01099"/>
    <w:rsid w:val="00E01866"/>
    <w:rsid w:val="00E05456"/>
    <w:rsid w:val="00E10637"/>
    <w:rsid w:val="00E158EB"/>
    <w:rsid w:val="00E1734B"/>
    <w:rsid w:val="00E17CF3"/>
    <w:rsid w:val="00E24D27"/>
    <w:rsid w:val="00E30D81"/>
    <w:rsid w:val="00E310D0"/>
    <w:rsid w:val="00E32EDF"/>
    <w:rsid w:val="00E400D2"/>
    <w:rsid w:val="00E405F0"/>
    <w:rsid w:val="00E44F69"/>
    <w:rsid w:val="00E458C3"/>
    <w:rsid w:val="00E45AFF"/>
    <w:rsid w:val="00E5118B"/>
    <w:rsid w:val="00E51D5E"/>
    <w:rsid w:val="00E546AB"/>
    <w:rsid w:val="00E54D98"/>
    <w:rsid w:val="00E551D3"/>
    <w:rsid w:val="00E556BB"/>
    <w:rsid w:val="00E5680B"/>
    <w:rsid w:val="00E60297"/>
    <w:rsid w:val="00E6367A"/>
    <w:rsid w:val="00E64B82"/>
    <w:rsid w:val="00E65570"/>
    <w:rsid w:val="00E65ADB"/>
    <w:rsid w:val="00E67997"/>
    <w:rsid w:val="00E7162F"/>
    <w:rsid w:val="00E725B7"/>
    <w:rsid w:val="00E7379F"/>
    <w:rsid w:val="00E74702"/>
    <w:rsid w:val="00E828F3"/>
    <w:rsid w:val="00E9371E"/>
    <w:rsid w:val="00E93D64"/>
    <w:rsid w:val="00E95666"/>
    <w:rsid w:val="00E959AE"/>
    <w:rsid w:val="00E96961"/>
    <w:rsid w:val="00EB57C5"/>
    <w:rsid w:val="00EC16EA"/>
    <w:rsid w:val="00EC56DE"/>
    <w:rsid w:val="00EC6DE8"/>
    <w:rsid w:val="00EC70C0"/>
    <w:rsid w:val="00ED3CBD"/>
    <w:rsid w:val="00ED50B8"/>
    <w:rsid w:val="00ED784C"/>
    <w:rsid w:val="00EE13EB"/>
    <w:rsid w:val="00EF0D2E"/>
    <w:rsid w:val="00EF4045"/>
    <w:rsid w:val="00EF6991"/>
    <w:rsid w:val="00F03CA5"/>
    <w:rsid w:val="00F14B6D"/>
    <w:rsid w:val="00F1583C"/>
    <w:rsid w:val="00F15A9B"/>
    <w:rsid w:val="00F177A9"/>
    <w:rsid w:val="00F310A7"/>
    <w:rsid w:val="00F36E79"/>
    <w:rsid w:val="00F403D8"/>
    <w:rsid w:val="00F43F8B"/>
    <w:rsid w:val="00F506A0"/>
    <w:rsid w:val="00F53060"/>
    <w:rsid w:val="00F65CE4"/>
    <w:rsid w:val="00F660BA"/>
    <w:rsid w:val="00F67980"/>
    <w:rsid w:val="00F74A9A"/>
    <w:rsid w:val="00F8613E"/>
    <w:rsid w:val="00F8695C"/>
    <w:rsid w:val="00F938D7"/>
    <w:rsid w:val="00F94E76"/>
    <w:rsid w:val="00FA0002"/>
    <w:rsid w:val="00FA360C"/>
    <w:rsid w:val="00FB2F8A"/>
    <w:rsid w:val="00FC15A6"/>
    <w:rsid w:val="00FC4784"/>
    <w:rsid w:val="00FD63AA"/>
    <w:rsid w:val="00FE12D3"/>
    <w:rsid w:val="00FF190C"/>
    <w:rsid w:val="00FF2C68"/>
    <w:rsid w:val="00FF42BE"/>
    <w:rsid w:val="00FF53EE"/>
    <w:rsid w:val="01791910"/>
    <w:rsid w:val="018474AB"/>
    <w:rsid w:val="01F46F94"/>
    <w:rsid w:val="021663B9"/>
    <w:rsid w:val="023B0973"/>
    <w:rsid w:val="02842C0D"/>
    <w:rsid w:val="02B748FD"/>
    <w:rsid w:val="02D43A4A"/>
    <w:rsid w:val="031A6AF7"/>
    <w:rsid w:val="0361534D"/>
    <w:rsid w:val="039E2CB1"/>
    <w:rsid w:val="03A96E21"/>
    <w:rsid w:val="03AB6FEC"/>
    <w:rsid w:val="03B62334"/>
    <w:rsid w:val="03CF372E"/>
    <w:rsid w:val="03FD405C"/>
    <w:rsid w:val="04184C03"/>
    <w:rsid w:val="043C3A05"/>
    <w:rsid w:val="047436C5"/>
    <w:rsid w:val="04E04218"/>
    <w:rsid w:val="05BB035D"/>
    <w:rsid w:val="05BB5C3F"/>
    <w:rsid w:val="05F74215"/>
    <w:rsid w:val="05F81EB6"/>
    <w:rsid w:val="05FA76A7"/>
    <w:rsid w:val="06FC0882"/>
    <w:rsid w:val="07987FFF"/>
    <w:rsid w:val="07B64BCC"/>
    <w:rsid w:val="07D030D2"/>
    <w:rsid w:val="084C38DA"/>
    <w:rsid w:val="088D28B6"/>
    <w:rsid w:val="08BB7B81"/>
    <w:rsid w:val="08F72F6D"/>
    <w:rsid w:val="09260ED7"/>
    <w:rsid w:val="09A62B37"/>
    <w:rsid w:val="09F72C19"/>
    <w:rsid w:val="0A182626"/>
    <w:rsid w:val="0A4869C2"/>
    <w:rsid w:val="0A793240"/>
    <w:rsid w:val="0A957F9E"/>
    <w:rsid w:val="0A9C3C41"/>
    <w:rsid w:val="0ABB68BB"/>
    <w:rsid w:val="0B981976"/>
    <w:rsid w:val="0BB342DB"/>
    <w:rsid w:val="0BB44576"/>
    <w:rsid w:val="0BD152AE"/>
    <w:rsid w:val="0C8E5D45"/>
    <w:rsid w:val="0D2D4AFA"/>
    <w:rsid w:val="0E61246F"/>
    <w:rsid w:val="0E6379A2"/>
    <w:rsid w:val="0E797E4C"/>
    <w:rsid w:val="0E884F40"/>
    <w:rsid w:val="0EB05B55"/>
    <w:rsid w:val="0F4911CC"/>
    <w:rsid w:val="0F597E9E"/>
    <w:rsid w:val="0F5B77DC"/>
    <w:rsid w:val="0F9A6412"/>
    <w:rsid w:val="0FB42E2B"/>
    <w:rsid w:val="0FD434E7"/>
    <w:rsid w:val="105F008C"/>
    <w:rsid w:val="106122C9"/>
    <w:rsid w:val="10B67819"/>
    <w:rsid w:val="113F1DE9"/>
    <w:rsid w:val="119D3A0C"/>
    <w:rsid w:val="11A83289"/>
    <w:rsid w:val="11D70279"/>
    <w:rsid w:val="11E44B84"/>
    <w:rsid w:val="11FB4568"/>
    <w:rsid w:val="12317D70"/>
    <w:rsid w:val="12485112"/>
    <w:rsid w:val="12E225AE"/>
    <w:rsid w:val="1359397E"/>
    <w:rsid w:val="13785584"/>
    <w:rsid w:val="13B45A18"/>
    <w:rsid w:val="13B46441"/>
    <w:rsid w:val="13D26A0E"/>
    <w:rsid w:val="142A4AE2"/>
    <w:rsid w:val="146400F6"/>
    <w:rsid w:val="147A1959"/>
    <w:rsid w:val="14912FDF"/>
    <w:rsid w:val="14D95D7D"/>
    <w:rsid w:val="14E86739"/>
    <w:rsid w:val="15A95DB6"/>
    <w:rsid w:val="15B42ABF"/>
    <w:rsid w:val="15DA45DE"/>
    <w:rsid w:val="16111DF3"/>
    <w:rsid w:val="16271C68"/>
    <w:rsid w:val="162A04F2"/>
    <w:rsid w:val="163E318D"/>
    <w:rsid w:val="165C0EBD"/>
    <w:rsid w:val="168D57EA"/>
    <w:rsid w:val="16A22C7E"/>
    <w:rsid w:val="16AD2D17"/>
    <w:rsid w:val="16C83179"/>
    <w:rsid w:val="16D048F0"/>
    <w:rsid w:val="171A0EC8"/>
    <w:rsid w:val="171B4ED7"/>
    <w:rsid w:val="176C0D57"/>
    <w:rsid w:val="1777002C"/>
    <w:rsid w:val="17C46792"/>
    <w:rsid w:val="17F453F5"/>
    <w:rsid w:val="18750824"/>
    <w:rsid w:val="18D056AE"/>
    <w:rsid w:val="191E7429"/>
    <w:rsid w:val="19297FBA"/>
    <w:rsid w:val="19545DE6"/>
    <w:rsid w:val="195536C5"/>
    <w:rsid w:val="19714E71"/>
    <w:rsid w:val="19C1482B"/>
    <w:rsid w:val="19E64A97"/>
    <w:rsid w:val="1ABC2BDC"/>
    <w:rsid w:val="1ABE2B80"/>
    <w:rsid w:val="1AC31A47"/>
    <w:rsid w:val="1B0941CF"/>
    <w:rsid w:val="1B146002"/>
    <w:rsid w:val="1B337884"/>
    <w:rsid w:val="1B8D1DE8"/>
    <w:rsid w:val="1B930256"/>
    <w:rsid w:val="1B950C9D"/>
    <w:rsid w:val="1BB84836"/>
    <w:rsid w:val="1BC277B0"/>
    <w:rsid w:val="1BF27E9D"/>
    <w:rsid w:val="1C72401E"/>
    <w:rsid w:val="1C7A2EE3"/>
    <w:rsid w:val="1CA142BA"/>
    <w:rsid w:val="1CE45334"/>
    <w:rsid w:val="1D03379E"/>
    <w:rsid w:val="1D3308F2"/>
    <w:rsid w:val="1D4707B5"/>
    <w:rsid w:val="1D6A3DCD"/>
    <w:rsid w:val="1D8E7803"/>
    <w:rsid w:val="1D951428"/>
    <w:rsid w:val="1E0A6237"/>
    <w:rsid w:val="1E3470F6"/>
    <w:rsid w:val="1E544384"/>
    <w:rsid w:val="1ED6239E"/>
    <w:rsid w:val="1F2F47A5"/>
    <w:rsid w:val="1F464D44"/>
    <w:rsid w:val="1F7C605E"/>
    <w:rsid w:val="1FA65E15"/>
    <w:rsid w:val="1FA91A7C"/>
    <w:rsid w:val="1FAE6BA2"/>
    <w:rsid w:val="1FBF3F8D"/>
    <w:rsid w:val="1FD14D66"/>
    <w:rsid w:val="1FFC578E"/>
    <w:rsid w:val="20227406"/>
    <w:rsid w:val="203964B0"/>
    <w:rsid w:val="204A7214"/>
    <w:rsid w:val="2065150E"/>
    <w:rsid w:val="20D43DAA"/>
    <w:rsid w:val="20EE2E01"/>
    <w:rsid w:val="213D0A88"/>
    <w:rsid w:val="213E5DC2"/>
    <w:rsid w:val="215C30D5"/>
    <w:rsid w:val="21DA0CCF"/>
    <w:rsid w:val="221E3C32"/>
    <w:rsid w:val="226B3C2A"/>
    <w:rsid w:val="238A4CB3"/>
    <w:rsid w:val="23EA55AE"/>
    <w:rsid w:val="23ED5F71"/>
    <w:rsid w:val="24183F62"/>
    <w:rsid w:val="24227E17"/>
    <w:rsid w:val="253F2537"/>
    <w:rsid w:val="2545672F"/>
    <w:rsid w:val="258106AF"/>
    <w:rsid w:val="25981969"/>
    <w:rsid w:val="259B7BFD"/>
    <w:rsid w:val="25B9087E"/>
    <w:rsid w:val="25F91B44"/>
    <w:rsid w:val="26DD78FA"/>
    <w:rsid w:val="276C232E"/>
    <w:rsid w:val="277C3779"/>
    <w:rsid w:val="27847A09"/>
    <w:rsid w:val="27CB3CEB"/>
    <w:rsid w:val="27EE2480"/>
    <w:rsid w:val="281107E4"/>
    <w:rsid w:val="2826092C"/>
    <w:rsid w:val="28A0214A"/>
    <w:rsid w:val="28B631DA"/>
    <w:rsid w:val="2916341D"/>
    <w:rsid w:val="29582006"/>
    <w:rsid w:val="296907A8"/>
    <w:rsid w:val="29BE6C0C"/>
    <w:rsid w:val="2A4F28F5"/>
    <w:rsid w:val="2A5D232B"/>
    <w:rsid w:val="2B836609"/>
    <w:rsid w:val="2BCE2B41"/>
    <w:rsid w:val="2BEA6987"/>
    <w:rsid w:val="2BEF1885"/>
    <w:rsid w:val="2C0F7BA2"/>
    <w:rsid w:val="2C8F2F11"/>
    <w:rsid w:val="2CA325F8"/>
    <w:rsid w:val="2CDF70ED"/>
    <w:rsid w:val="2CE21249"/>
    <w:rsid w:val="2D1166CA"/>
    <w:rsid w:val="2D1D5103"/>
    <w:rsid w:val="2D2958BB"/>
    <w:rsid w:val="2D84278A"/>
    <w:rsid w:val="2D9259E0"/>
    <w:rsid w:val="2E093550"/>
    <w:rsid w:val="2E4E29B4"/>
    <w:rsid w:val="2EAC55E4"/>
    <w:rsid w:val="2F3C5D7C"/>
    <w:rsid w:val="2FB27C17"/>
    <w:rsid w:val="2FC24D1D"/>
    <w:rsid w:val="2FD02AD6"/>
    <w:rsid w:val="30222DCE"/>
    <w:rsid w:val="30432E5F"/>
    <w:rsid w:val="30790154"/>
    <w:rsid w:val="30C77B7D"/>
    <w:rsid w:val="30FE311B"/>
    <w:rsid w:val="3113010C"/>
    <w:rsid w:val="316F1CAB"/>
    <w:rsid w:val="31896816"/>
    <w:rsid w:val="31AC74C0"/>
    <w:rsid w:val="32633C7F"/>
    <w:rsid w:val="32A75B73"/>
    <w:rsid w:val="32C72628"/>
    <w:rsid w:val="332F4F86"/>
    <w:rsid w:val="33472D40"/>
    <w:rsid w:val="33653796"/>
    <w:rsid w:val="33C2650B"/>
    <w:rsid w:val="33D939C5"/>
    <w:rsid w:val="34A43FD3"/>
    <w:rsid w:val="34B45F1A"/>
    <w:rsid w:val="34E14A21"/>
    <w:rsid w:val="34F565DC"/>
    <w:rsid w:val="354F0B21"/>
    <w:rsid w:val="35BF75FF"/>
    <w:rsid w:val="35CD2D38"/>
    <w:rsid w:val="35DC36F9"/>
    <w:rsid w:val="36136232"/>
    <w:rsid w:val="362B1874"/>
    <w:rsid w:val="363B0967"/>
    <w:rsid w:val="36550FB6"/>
    <w:rsid w:val="36583E11"/>
    <w:rsid w:val="3685512C"/>
    <w:rsid w:val="368D723F"/>
    <w:rsid w:val="36A35226"/>
    <w:rsid w:val="36B630AE"/>
    <w:rsid w:val="36BB5604"/>
    <w:rsid w:val="36F906CB"/>
    <w:rsid w:val="3752205F"/>
    <w:rsid w:val="37ED0ABE"/>
    <w:rsid w:val="37F507B0"/>
    <w:rsid w:val="37F74FDD"/>
    <w:rsid w:val="38132126"/>
    <w:rsid w:val="382356D4"/>
    <w:rsid w:val="38531C53"/>
    <w:rsid w:val="385A6D73"/>
    <w:rsid w:val="38693748"/>
    <w:rsid w:val="386D5B7A"/>
    <w:rsid w:val="38864F9B"/>
    <w:rsid w:val="38985517"/>
    <w:rsid w:val="38DA21A0"/>
    <w:rsid w:val="38FA4D08"/>
    <w:rsid w:val="39D733FC"/>
    <w:rsid w:val="39D76749"/>
    <w:rsid w:val="3A7908DF"/>
    <w:rsid w:val="3A834FD0"/>
    <w:rsid w:val="3AC11429"/>
    <w:rsid w:val="3ACC3899"/>
    <w:rsid w:val="3AEC222F"/>
    <w:rsid w:val="3AFF5FA2"/>
    <w:rsid w:val="3B4A6F1E"/>
    <w:rsid w:val="3BC35686"/>
    <w:rsid w:val="3BF73277"/>
    <w:rsid w:val="3C0A08EC"/>
    <w:rsid w:val="3C45105B"/>
    <w:rsid w:val="3C8A16DE"/>
    <w:rsid w:val="3D695DB9"/>
    <w:rsid w:val="3DF15DAF"/>
    <w:rsid w:val="3E4D35E3"/>
    <w:rsid w:val="3E794900"/>
    <w:rsid w:val="3E7C6210"/>
    <w:rsid w:val="3E8E5CD0"/>
    <w:rsid w:val="3EB71709"/>
    <w:rsid w:val="3EBA4D6D"/>
    <w:rsid w:val="3EF06263"/>
    <w:rsid w:val="3EF62E76"/>
    <w:rsid w:val="3F4F0FDF"/>
    <w:rsid w:val="3F7323A4"/>
    <w:rsid w:val="3F8E7D59"/>
    <w:rsid w:val="3F982986"/>
    <w:rsid w:val="3FC83A07"/>
    <w:rsid w:val="3FDF5019"/>
    <w:rsid w:val="409018AF"/>
    <w:rsid w:val="40C73C1D"/>
    <w:rsid w:val="40EE66AC"/>
    <w:rsid w:val="417D325E"/>
    <w:rsid w:val="418C02C8"/>
    <w:rsid w:val="41CE6461"/>
    <w:rsid w:val="41CF3CDA"/>
    <w:rsid w:val="41FC54F7"/>
    <w:rsid w:val="42016164"/>
    <w:rsid w:val="427971AF"/>
    <w:rsid w:val="4317190B"/>
    <w:rsid w:val="438D20D6"/>
    <w:rsid w:val="43AF64F0"/>
    <w:rsid w:val="43C90F61"/>
    <w:rsid w:val="44132A7A"/>
    <w:rsid w:val="446403A0"/>
    <w:rsid w:val="44821B43"/>
    <w:rsid w:val="44F176BE"/>
    <w:rsid w:val="4528655A"/>
    <w:rsid w:val="455955B3"/>
    <w:rsid w:val="455C7AEF"/>
    <w:rsid w:val="456124B1"/>
    <w:rsid w:val="45743950"/>
    <w:rsid w:val="45D24AB7"/>
    <w:rsid w:val="468D2DDA"/>
    <w:rsid w:val="46C16384"/>
    <w:rsid w:val="476A0B55"/>
    <w:rsid w:val="4798053F"/>
    <w:rsid w:val="47C33479"/>
    <w:rsid w:val="47D06CCE"/>
    <w:rsid w:val="47F95AC8"/>
    <w:rsid w:val="480039DD"/>
    <w:rsid w:val="483F6900"/>
    <w:rsid w:val="48777B4E"/>
    <w:rsid w:val="4881534D"/>
    <w:rsid w:val="488E21B0"/>
    <w:rsid w:val="48EE1869"/>
    <w:rsid w:val="48F14EB5"/>
    <w:rsid w:val="48FC3D59"/>
    <w:rsid w:val="491D5CAC"/>
    <w:rsid w:val="491E394E"/>
    <w:rsid w:val="492B486B"/>
    <w:rsid w:val="49A66BDC"/>
    <w:rsid w:val="49BD6566"/>
    <w:rsid w:val="49E05427"/>
    <w:rsid w:val="4AFC02F2"/>
    <w:rsid w:val="4B3E3E37"/>
    <w:rsid w:val="4B91468C"/>
    <w:rsid w:val="4BF929CE"/>
    <w:rsid w:val="4C052190"/>
    <w:rsid w:val="4C252FCC"/>
    <w:rsid w:val="4C4321C2"/>
    <w:rsid w:val="4C8D1BD4"/>
    <w:rsid w:val="4C9925C0"/>
    <w:rsid w:val="4CA63297"/>
    <w:rsid w:val="4CAE2D4C"/>
    <w:rsid w:val="4CCC1EC1"/>
    <w:rsid w:val="4CE456A4"/>
    <w:rsid w:val="4D013E0C"/>
    <w:rsid w:val="4D0C6265"/>
    <w:rsid w:val="4D1F3963"/>
    <w:rsid w:val="4D4D5400"/>
    <w:rsid w:val="4D9549A9"/>
    <w:rsid w:val="4DAB4B0E"/>
    <w:rsid w:val="4E1161E2"/>
    <w:rsid w:val="4E1924EA"/>
    <w:rsid w:val="4E547DDE"/>
    <w:rsid w:val="4E7B61DE"/>
    <w:rsid w:val="4EAD187E"/>
    <w:rsid w:val="4EB33338"/>
    <w:rsid w:val="4ED41501"/>
    <w:rsid w:val="4EE536A5"/>
    <w:rsid w:val="4EEF258A"/>
    <w:rsid w:val="4F2916F0"/>
    <w:rsid w:val="4F576048"/>
    <w:rsid w:val="4FB76E58"/>
    <w:rsid w:val="4FED6EDD"/>
    <w:rsid w:val="4FFD0AB8"/>
    <w:rsid w:val="511F145F"/>
    <w:rsid w:val="51B56CC3"/>
    <w:rsid w:val="51D27F79"/>
    <w:rsid w:val="51DC2BA6"/>
    <w:rsid w:val="521E54EC"/>
    <w:rsid w:val="523D5028"/>
    <w:rsid w:val="528033F3"/>
    <w:rsid w:val="52AA0707"/>
    <w:rsid w:val="5322164F"/>
    <w:rsid w:val="5335602B"/>
    <w:rsid w:val="53631F0A"/>
    <w:rsid w:val="540E2DBF"/>
    <w:rsid w:val="541969E6"/>
    <w:rsid w:val="54242D8E"/>
    <w:rsid w:val="54484510"/>
    <w:rsid w:val="546E385E"/>
    <w:rsid w:val="54766BA4"/>
    <w:rsid w:val="54C95AF1"/>
    <w:rsid w:val="54D74F13"/>
    <w:rsid w:val="551E6151"/>
    <w:rsid w:val="55763D8B"/>
    <w:rsid w:val="55B8514E"/>
    <w:rsid w:val="560C7F3D"/>
    <w:rsid w:val="560D027E"/>
    <w:rsid w:val="566033ED"/>
    <w:rsid w:val="56927CD7"/>
    <w:rsid w:val="57283E05"/>
    <w:rsid w:val="57B53130"/>
    <w:rsid w:val="57EA731C"/>
    <w:rsid w:val="57FD54A3"/>
    <w:rsid w:val="584C3CCA"/>
    <w:rsid w:val="58550FBC"/>
    <w:rsid w:val="58A05957"/>
    <w:rsid w:val="59584F4F"/>
    <w:rsid w:val="597E1CD0"/>
    <w:rsid w:val="5A3149A2"/>
    <w:rsid w:val="5A7F0572"/>
    <w:rsid w:val="5AB3646E"/>
    <w:rsid w:val="5B0B3659"/>
    <w:rsid w:val="5B3D2EF4"/>
    <w:rsid w:val="5B5B46DE"/>
    <w:rsid w:val="5B663A6B"/>
    <w:rsid w:val="5BCA3A6F"/>
    <w:rsid w:val="5C1473E0"/>
    <w:rsid w:val="5C5E0470"/>
    <w:rsid w:val="5C611BB7"/>
    <w:rsid w:val="5CCA03B6"/>
    <w:rsid w:val="5CDD5A24"/>
    <w:rsid w:val="5CFF3025"/>
    <w:rsid w:val="5D3B6BB9"/>
    <w:rsid w:val="5D8652F5"/>
    <w:rsid w:val="5D882EC3"/>
    <w:rsid w:val="5DB37EE1"/>
    <w:rsid w:val="5E075281"/>
    <w:rsid w:val="5E6465F7"/>
    <w:rsid w:val="5E6F27D8"/>
    <w:rsid w:val="5E7E0913"/>
    <w:rsid w:val="5F42724F"/>
    <w:rsid w:val="5F544B92"/>
    <w:rsid w:val="5F7B091F"/>
    <w:rsid w:val="5F9C5723"/>
    <w:rsid w:val="5FA20AF7"/>
    <w:rsid w:val="60073A6B"/>
    <w:rsid w:val="600E019B"/>
    <w:rsid w:val="6026327B"/>
    <w:rsid w:val="6062071A"/>
    <w:rsid w:val="617205D4"/>
    <w:rsid w:val="617D5A64"/>
    <w:rsid w:val="61C63FD6"/>
    <w:rsid w:val="61CC7559"/>
    <w:rsid w:val="61E91FBC"/>
    <w:rsid w:val="62165B5D"/>
    <w:rsid w:val="622B0BE2"/>
    <w:rsid w:val="62393D38"/>
    <w:rsid w:val="623D6AA8"/>
    <w:rsid w:val="62BF5850"/>
    <w:rsid w:val="63345273"/>
    <w:rsid w:val="64465F7F"/>
    <w:rsid w:val="64A50FBA"/>
    <w:rsid w:val="64A66A16"/>
    <w:rsid w:val="65056337"/>
    <w:rsid w:val="65314756"/>
    <w:rsid w:val="654C5C5F"/>
    <w:rsid w:val="657D23C7"/>
    <w:rsid w:val="65F16F10"/>
    <w:rsid w:val="66463AB2"/>
    <w:rsid w:val="664C1A01"/>
    <w:rsid w:val="66A54D49"/>
    <w:rsid w:val="66B92E0F"/>
    <w:rsid w:val="66BA1FB0"/>
    <w:rsid w:val="66CA0DC7"/>
    <w:rsid w:val="66D32372"/>
    <w:rsid w:val="67A621D7"/>
    <w:rsid w:val="67C60998"/>
    <w:rsid w:val="68654833"/>
    <w:rsid w:val="69127096"/>
    <w:rsid w:val="69280138"/>
    <w:rsid w:val="695977A3"/>
    <w:rsid w:val="697A04D6"/>
    <w:rsid w:val="69A22B47"/>
    <w:rsid w:val="6A1277A8"/>
    <w:rsid w:val="6A211876"/>
    <w:rsid w:val="6A8E554C"/>
    <w:rsid w:val="6BFB6191"/>
    <w:rsid w:val="6C16503D"/>
    <w:rsid w:val="6C8430D7"/>
    <w:rsid w:val="6CA218CA"/>
    <w:rsid w:val="6CBD2F20"/>
    <w:rsid w:val="6CF00AC9"/>
    <w:rsid w:val="6CFC0641"/>
    <w:rsid w:val="6D235A19"/>
    <w:rsid w:val="6E3F02ED"/>
    <w:rsid w:val="6E613023"/>
    <w:rsid w:val="6E66444E"/>
    <w:rsid w:val="6E8156F0"/>
    <w:rsid w:val="6E8346FE"/>
    <w:rsid w:val="6E9323E7"/>
    <w:rsid w:val="6EAC488C"/>
    <w:rsid w:val="6F2979EC"/>
    <w:rsid w:val="6F551984"/>
    <w:rsid w:val="6FD61A3E"/>
    <w:rsid w:val="701A0696"/>
    <w:rsid w:val="701E423C"/>
    <w:rsid w:val="70B16F32"/>
    <w:rsid w:val="70C924BF"/>
    <w:rsid w:val="70EE5BC3"/>
    <w:rsid w:val="71025409"/>
    <w:rsid w:val="712F6BFC"/>
    <w:rsid w:val="715C264E"/>
    <w:rsid w:val="719F7D88"/>
    <w:rsid w:val="71AC5D09"/>
    <w:rsid w:val="71B258EE"/>
    <w:rsid w:val="71FC1012"/>
    <w:rsid w:val="72004CFE"/>
    <w:rsid w:val="72166AED"/>
    <w:rsid w:val="72371D82"/>
    <w:rsid w:val="72807126"/>
    <w:rsid w:val="728974C3"/>
    <w:rsid w:val="732A5A88"/>
    <w:rsid w:val="7337076A"/>
    <w:rsid w:val="735A0ECF"/>
    <w:rsid w:val="73937BFF"/>
    <w:rsid w:val="73BB0A50"/>
    <w:rsid w:val="740212E8"/>
    <w:rsid w:val="744172A7"/>
    <w:rsid w:val="7453531E"/>
    <w:rsid w:val="74602D6B"/>
    <w:rsid w:val="74784559"/>
    <w:rsid w:val="74C8278E"/>
    <w:rsid w:val="74E62992"/>
    <w:rsid w:val="75006207"/>
    <w:rsid w:val="757576A6"/>
    <w:rsid w:val="75D95BF3"/>
    <w:rsid w:val="75DE7B94"/>
    <w:rsid w:val="76125EAA"/>
    <w:rsid w:val="76257DC8"/>
    <w:rsid w:val="763A6A93"/>
    <w:rsid w:val="764A156C"/>
    <w:rsid w:val="766878CD"/>
    <w:rsid w:val="76785C0B"/>
    <w:rsid w:val="76862AB5"/>
    <w:rsid w:val="77D3069E"/>
    <w:rsid w:val="77EE6436"/>
    <w:rsid w:val="78577E58"/>
    <w:rsid w:val="785B16EE"/>
    <w:rsid w:val="78B438A1"/>
    <w:rsid w:val="78CE2E36"/>
    <w:rsid w:val="78FA4146"/>
    <w:rsid w:val="79226470"/>
    <w:rsid w:val="798E70C2"/>
    <w:rsid w:val="7AA008BF"/>
    <w:rsid w:val="7AB64DCE"/>
    <w:rsid w:val="7AD87B13"/>
    <w:rsid w:val="7ADB139D"/>
    <w:rsid w:val="7B2F566B"/>
    <w:rsid w:val="7B30793B"/>
    <w:rsid w:val="7B685F0C"/>
    <w:rsid w:val="7B8D3CCA"/>
    <w:rsid w:val="7B9A3006"/>
    <w:rsid w:val="7C0F175E"/>
    <w:rsid w:val="7C725E67"/>
    <w:rsid w:val="7C733106"/>
    <w:rsid w:val="7C8121E8"/>
    <w:rsid w:val="7C8D4919"/>
    <w:rsid w:val="7CAB4D9F"/>
    <w:rsid w:val="7CB32E44"/>
    <w:rsid w:val="7CD8511D"/>
    <w:rsid w:val="7CE26DFD"/>
    <w:rsid w:val="7D7C7410"/>
    <w:rsid w:val="7DC33870"/>
    <w:rsid w:val="7DC9508E"/>
    <w:rsid w:val="7DE642E1"/>
    <w:rsid w:val="7E063453"/>
    <w:rsid w:val="7E213786"/>
    <w:rsid w:val="7E215A74"/>
    <w:rsid w:val="7E4B4A8C"/>
    <w:rsid w:val="7E4F7C2F"/>
    <w:rsid w:val="7E755665"/>
    <w:rsid w:val="7EA14BE5"/>
    <w:rsid w:val="7ED75AFC"/>
    <w:rsid w:val="7EFD0B58"/>
    <w:rsid w:val="7F243D9E"/>
    <w:rsid w:val="7F511C2E"/>
    <w:rsid w:val="7F8153B1"/>
    <w:rsid w:val="7FCE4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88016"/>
  <w15:docId w15:val="{55CEE41E-194F-420A-8282-7AA365FE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10"/>
    <w:next w:val="a"/>
    <w:uiPriority w:val="9"/>
    <w:qFormat/>
    <w:pPr>
      <w:spacing w:beforeAutospacing="1" w:afterAutospacing="1"/>
      <w:jc w:val="left"/>
      <w:outlineLvl w:val="0"/>
    </w:pPr>
    <w:rPr>
      <w:rFonts w:ascii="宋体" w:eastAsia="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a"/>
    <w:qFormat/>
    <w:pPr>
      <w:spacing w:line="440" w:lineRule="exact"/>
      <w:jc w:val="center"/>
    </w:pPr>
    <w:rPr>
      <w:rFonts w:ascii="红豆小标宋简体" w:eastAsia="红豆小标宋简体" w:hAnsi="宋体" w:cs="宋体"/>
      <w:bCs/>
      <w:sz w:val="32"/>
      <w:szCs w:val="32"/>
    </w:rPr>
  </w:style>
  <w:style w:type="paragraph" w:styleId="a3">
    <w:name w:val="annotation text"/>
    <w:basedOn w:val="a"/>
    <w:link w:val="a4"/>
    <w:uiPriority w:val="99"/>
    <w:semiHidden/>
    <w:unhideWhenUsed/>
    <w:qFormat/>
    <w:pPr>
      <w:jc w:val="left"/>
    </w:pPr>
  </w:style>
  <w:style w:type="paragraph" w:styleId="a5">
    <w:name w:val="Body Text Indent"/>
    <w:basedOn w:val="a"/>
    <w:qFormat/>
    <w:pPr>
      <w:ind w:firstLineChars="171" w:firstLine="479"/>
    </w:pPr>
    <w:rPr>
      <w:color w:val="000000"/>
      <w:sz w:val="28"/>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e">
    <w:name w:val="Normal (Web)"/>
    <w:basedOn w:val="a"/>
    <w:qFormat/>
    <w:pPr>
      <w:spacing w:beforeAutospacing="1" w:afterAutospacing="1"/>
    </w:pPr>
    <w:rPr>
      <w:rFonts w:cs="Times New Roman"/>
      <w:sz w:val="24"/>
      <w:szCs w:val="24"/>
    </w:rPr>
  </w:style>
  <w:style w:type="paragraph" w:styleId="af">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paragraph" w:styleId="2">
    <w:name w:val="Body Text First Indent 2"/>
    <w:basedOn w:val="a5"/>
    <w:qFormat/>
    <w:pPr>
      <w:ind w:firstLineChars="200" w:firstLine="420"/>
    </w:pPr>
    <w:rPr>
      <w:sz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rPr>
  </w:style>
  <w:style w:type="character" w:styleId="af2">
    <w:name w:val="Hyperlink"/>
    <w:basedOn w:val="a0"/>
    <w:uiPriority w:val="99"/>
    <w:unhideWhenUsed/>
    <w:qFormat/>
    <w:rPr>
      <w:color w:val="0000FF"/>
      <w:u w:val="single"/>
    </w:rPr>
  </w:style>
  <w:style w:type="character" w:styleId="af3">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paragraph" w:styleId="af4">
    <w:name w:val="List Paragraph"/>
    <w:basedOn w:val="a"/>
    <w:uiPriority w:val="99"/>
    <w:unhideWhenUsed/>
    <w:qFormat/>
    <w:pPr>
      <w:ind w:firstLineChars="200" w:firstLine="420"/>
    </w:pPr>
  </w:style>
  <w:style w:type="character" w:customStyle="1" w:styleId="a9">
    <w:name w:val="批注框文本 字符"/>
    <w:basedOn w:val="a0"/>
    <w:link w:val="a8"/>
    <w:uiPriority w:val="99"/>
    <w:semiHidden/>
    <w:qFormat/>
    <w:rPr>
      <w:rFonts w:asciiTheme="minorHAnsi" w:eastAsiaTheme="minorEastAsia" w:hAnsiTheme="minorHAnsi" w:cstheme="minorBidi"/>
      <w:kern w:val="2"/>
      <w:sz w:val="18"/>
      <w:szCs w:val="18"/>
    </w:rPr>
  </w:style>
  <w:style w:type="character" w:customStyle="1" w:styleId="a7">
    <w:name w:val="日期 字符"/>
    <w:basedOn w:val="a0"/>
    <w:link w:val="a6"/>
    <w:uiPriority w:val="99"/>
    <w:semiHidden/>
    <w:qFormat/>
    <w:rPr>
      <w:rFonts w:asciiTheme="minorHAnsi" w:eastAsiaTheme="minorEastAsia" w:hAnsiTheme="minorHAnsi" w:cstheme="minorBidi"/>
      <w:kern w:val="2"/>
      <w:sz w:val="21"/>
      <w:szCs w:val="22"/>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普通(网站)1"/>
    <w:basedOn w:val="a"/>
    <w:qFormat/>
    <w:pPr>
      <w:widowControl/>
      <w:spacing w:before="100" w:beforeAutospacing="1" w:after="100" w:afterAutospacing="1"/>
      <w:jc w:val="left"/>
    </w:pPr>
    <w:rPr>
      <w:rFonts w:ascii="宋体" w:eastAsia="宋体" w:hAnsi="宋体" w:cs="Times New Roman"/>
      <w:color w:val="000000"/>
      <w:kern w:val="0"/>
      <w:sz w:val="24"/>
    </w:rPr>
  </w:style>
  <w:style w:type="paragraph" w:customStyle="1" w:styleId="af5">
    <w:name w:val="分类号"/>
    <w:basedOn w:val="a"/>
    <w:qFormat/>
    <w:rPr>
      <w:rFonts w:ascii="仿宋_GB2312" w:eastAsia="仿宋_GB2312" w:hAnsi="Times New Roman" w:cs="Times New Roman"/>
      <w:sz w:val="28"/>
      <w:szCs w:val="28"/>
    </w:rPr>
  </w:style>
  <w:style w:type="paragraph" w:styleId="TOC3">
    <w:name w:val="toc 3"/>
    <w:basedOn w:val="a"/>
    <w:next w:val="a"/>
    <w:autoRedefine/>
    <w:uiPriority w:val="39"/>
    <w:unhideWhenUsed/>
    <w:rsid w:val="00296D7F"/>
    <w:pPr>
      <w:ind w:leftChars="400" w:left="840"/>
    </w:pPr>
  </w:style>
  <w:style w:type="paragraph" w:styleId="TOC4">
    <w:name w:val="toc 4"/>
    <w:basedOn w:val="a"/>
    <w:next w:val="a"/>
    <w:autoRedefine/>
    <w:uiPriority w:val="39"/>
    <w:unhideWhenUsed/>
    <w:rsid w:val="00296D7F"/>
    <w:pPr>
      <w:ind w:leftChars="600" w:left="1260"/>
    </w:pPr>
  </w:style>
  <w:style w:type="paragraph" w:styleId="TOC5">
    <w:name w:val="toc 5"/>
    <w:basedOn w:val="a"/>
    <w:next w:val="a"/>
    <w:autoRedefine/>
    <w:uiPriority w:val="39"/>
    <w:unhideWhenUsed/>
    <w:rsid w:val="00296D7F"/>
    <w:pPr>
      <w:ind w:leftChars="800" w:left="1680"/>
    </w:pPr>
  </w:style>
  <w:style w:type="paragraph" w:styleId="TOC6">
    <w:name w:val="toc 6"/>
    <w:basedOn w:val="a"/>
    <w:next w:val="a"/>
    <w:autoRedefine/>
    <w:uiPriority w:val="39"/>
    <w:unhideWhenUsed/>
    <w:rsid w:val="00296D7F"/>
    <w:pPr>
      <w:ind w:leftChars="1000" w:left="2100"/>
    </w:pPr>
  </w:style>
  <w:style w:type="paragraph" w:styleId="TOC7">
    <w:name w:val="toc 7"/>
    <w:basedOn w:val="a"/>
    <w:next w:val="a"/>
    <w:autoRedefine/>
    <w:uiPriority w:val="39"/>
    <w:unhideWhenUsed/>
    <w:rsid w:val="00296D7F"/>
    <w:pPr>
      <w:ind w:leftChars="1200" w:left="2520"/>
    </w:pPr>
  </w:style>
  <w:style w:type="paragraph" w:styleId="TOC8">
    <w:name w:val="toc 8"/>
    <w:basedOn w:val="a"/>
    <w:next w:val="a"/>
    <w:autoRedefine/>
    <w:uiPriority w:val="39"/>
    <w:unhideWhenUsed/>
    <w:rsid w:val="00296D7F"/>
    <w:pPr>
      <w:ind w:leftChars="1400" w:left="2940"/>
    </w:pPr>
  </w:style>
  <w:style w:type="paragraph" w:styleId="TOC9">
    <w:name w:val="toc 9"/>
    <w:basedOn w:val="a"/>
    <w:next w:val="a"/>
    <w:autoRedefine/>
    <w:uiPriority w:val="39"/>
    <w:unhideWhenUsed/>
    <w:rsid w:val="00296D7F"/>
    <w:pPr>
      <w:ind w:leftChars="1600" w:left="3360"/>
    </w:pPr>
  </w:style>
  <w:style w:type="character" w:customStyle="1" w:styleId="13">
    <w:name w:val="未处理的提及1"/>
    <w:basedOn w:val="a0"/>
    <w:uiPriority w:val="99"/>
    <w:semiHidden/>
    <w:unhideWhenUsed/>
    <w:rsid w:val="00296D7F"/>
    <w:rPr>
      <w:color w:val="605E5C"/>
      <w:shd w:val="clear" w:color="auto" w:fill="E1DFDD"/>
    </w:rPr>
  </w:style>
  <w:style w:type="paragraph" w:styleId="af6">
    <w:name w:val="annotation subject"/>
    <w:basedOn w:val="a3"/>
    <w:next w:val="a3"/>
    <w:link w:val="af7"/>
    <w:uiPriority w:val="99"/>
    <w:semiHidden/>
    <w:unhideWhenUsed/>
    <w:rsid w:val="00296D7F"/>
    <w:rPr>
      <w:b/>
      <w:bCs/>
    </w:rPr>
  </w:style>
  <w:style w:type="character" w:customStyle="1" w:styleId="a4">
    <w:name w:val="批注文字 字符"/>
    <w:basedOn w:val="a0"/>
    <w:link w:val="a3"/>
    <w:uiPriority w:val="99"/>
    <w:semiHidden/>
    <w:rsid w:val="00296D7F"/>
    <w:rPr>
      <w:rFonts w:asciiTheme="minorHAnsi" w:eastAsiaTheme="minorEastAsia" w:hAnsiTheme="minorHAnsi" w:cstheme="minorBidi"/>
      <w:kern w:val="2"/>
      <w:sz w:val="21"/>
      <w:szCs w:val="22"/>
    </w:rPr>
  </w:style>
  <w:style w:type="character" w:customStyle="1" w:styleId="af7">
    <w:name w:val="批注主题 字符"/>
    <w:basedOn w:val="a4"/>
    <w:link w:val="af6"/>
    <w:uiPriority w:val="99"/>
    <w:semiHidden/>
    <w:rsid w:val="00296D7F"/>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81543-24559543.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so.com/doc/4928520-5148242.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ike.so.com/doc/140989-148998.html" TargetMode="External"/><Relationship Id="rId4" Type="http://schemas.openxmlformats.org/officeDocument/2006/relationships/settings" Target="settings.xml"/><Relationship Id="rId9" Type="http://schemas.openxmlformats.org/officeDocument/2006/relationships/hyperlink" Target="https://baike.so.com/doc/5399166-27342290.html"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E02E1C-C841-4204-AF37-B58A319D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1302</Words>
  <Characters>7426</Characters>
  <Application>Microsoft Office Word</Application>
  <DocSecurity>0</DocSecurity>
  <Lines>61</Lines>
  <Paragraphs>17</Paragraphs>
  <ScaleCrop>false</ScaleCrop>
  <Company>china</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zhou</cp:lastModifiedBy>
  <cp:revision>8</cp:revision>
  <cp:lastPrinted>2021-12-16T14:03:00Z</cp:lastPrinted>
  <dcterms:created xsi:type="dcterms:W3CDTF">2022-05-15T04:37:00Z</dcterms:created>
  <dcterms:modified xsi:type="dcterms:W3CDTF">2022-06-13T06:27:00Z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EBBD374DE7B94C7B8F48DBD85C9B5F4D</vt:lpwstr>
  </property>
</Properties>
</file>