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7"/>
          <w:szCs w:val="37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7"/>
          <w:szCs w:val="37"/>
          <w:bdr w:val="none" w:color="auto" w:sz="0" w:space="0"/>
          <w:shd w:val="clear" w:fill="FFFFFF"/>
        </w:rPr>
        <w:t>“十四五”时期山东省艺术科学研究（2021—2025）课题指南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《“十四五”时期山东省艺术科学研究（2021—2025）课题指南》的指导思想是：以习近平新时代中国特色社会主义思想为指导，深入贯彻党的十九大和十九届二中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五中全会精神，立足新发展阶段，贯彻新发展理念，构建新发展格局，聚焦高质量发展主题，围绕“七个走在前列”“九个强省突破”的目标,大力推进理论创新，完善文化艺术学科建设，推进文化和旅游领域全局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前瞻性和战略性问题的研究，提升高层次艺术人才培养质量和科学研究水平，推出一批具有代表性和示范带动作用的优秀文旅成果，为新时代文化强省建设提供智力支持，为党和政府科学决策服务。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《“十四五”时期山东省艺术科学研究（2021—2025）课题指南》根据国家艺术学研究领域和我省文化艺术研究重点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热点问题编制，设立艺术理论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戏曲戏剧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音乐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舞蹈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影视与新媒体艺术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美术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艺术设计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文化遗产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文化产业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区域文化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文化管理服务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文化旅游融合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综合研究共13个学科方向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246个研究分项。申请人可在相关学科方向及研究分项中自行拟定研究课题题目。在选题上要注重综合研究与分类研究结合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基础研究与应用研究结合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原创性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开拓性与现实性结合，努力使课题研究体现科学性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时代性和前瞻性，力求居于学科前沿。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艺术理论研究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艺术学基本原理研究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艺术学学科体系研究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文艺美学研究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艺术史学研究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艺术社会学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艺术批评学研究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艺术生态学研究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艺术跨学科交叉研究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社会主义核心价值体系的文化研究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建国以来山东文化艺术发展研究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山东解放区文艺建设研究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山东传统艺术当代价值研究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山东当代公共艺术研究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中外文化艺术思潮研究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戏曲戏剧研究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中国传统戏曲理论研究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现当代重要剧作家及作品研究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现当代重要表演艺术家研究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戏曲戏剧观众学研究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中外戏曲戏剧比较研究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山东戏曲戏剧史论研究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山东戏曲戏剧现当代发展研究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山东戏曲戏剧创作研究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山东地方戏曲戏剧发展与传承研究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山东地方戏振兴与京剧保护扶持工程研究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山东戏曲戏剧珍贵史料的发掘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整理与保存研究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山东戏曲戏剧院团体制改革与发展研究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山东曲艺发展研究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山东杂技艺术研究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山东皮影戏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木偶戏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魔术研究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音乐研究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音乐美学研究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音乐传播与管理研究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音乐创作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表演研究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音乐史学发展研究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中国器乐研究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西方音乐研究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现当代音乐研究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音乐心理学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社会学与教育学研究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高科技音乐现状与发展趋势研究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中外音乐比较研究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歌剧艺术研究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影视音乐研究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音乐剧研究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音乐会组织与传播研究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音乐类非物质文化遗产数据库建设与研究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山东音乐史论研究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山东音乐发展研究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山东民族民间音乐研究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山东重要音乐家及其作品研究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舞蹈研究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古代舞蹈及其文化意义研究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传统舞蹈的传承与发展研究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舞蹈表演艺术研究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舞蹈形态学研究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舞蹈心理学研究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舞蹈美学研究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舞蹈文化人类学研究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舞蹈生态学研究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中外舞蹈文化比较研究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舞蹈教育与实践研究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舞蹈编导理论与实践研究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舞蹈美学与批评学研究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现当代舞蹈艺术思潮研究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当代流行舞蹈研究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青少年舞蹈与艺术教育研究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舞剧研究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舞蹈治疗研究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山东民族民间舞蹈发展研究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社区舞蹈与大众健身研究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五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影视与新媒体艺术研究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电影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电视剧理论与批评研究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电影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电视剧发展研究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电影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电视剧艺术创作研究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全球化与中国电影民族主体性研究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中国影视产业历史与现状研究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山东影视剧艺术发展研究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中外电影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电视剧艺术研究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影视观众心理学研究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动漫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动画影视创作及理论研究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中国原创动漫的价值取向研究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广播艺术研究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新媒体艺术研究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互联网条件下艺术传播研究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新兴艺术业态研究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媒体深度融合发展研究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媒介融合环境下的广播艺术发展研究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移动短视频现状与发展研究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VR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AR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MR对影视创作及产业的影响研究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六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美术研究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美术基础理论与批评研究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书法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篆刻理论与批评研究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山东传统美术及其当代价值研究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山东当代美术发展研究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美丽山东美术创作工程研究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山东重要美术家及其作品研究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山东民间美术研究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山东美术市场研究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中外美术比较研究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摄影艺术研究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雕塑艺术的设计及应用研究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舞台美术设计与应用研究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当代艺术新媒介与美术创作服务社会研究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山东书法文化研究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七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艺术设计研究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设计艺术理论与批评研究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艺术设计与现代社会发展研究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山东设计艺术历史研究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山东现当代设计艺术研究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山东建筑与环境艺术研究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山东传统工艺研究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山东重要艺术设计家研究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工艺美术历史及理论研究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动漫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动画艺术研究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中外艺术设计比较研究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城市化进程与艺术设计公共化服务研究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八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文化遗产研究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文化遗产基础理论研究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文物学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博物馆学基础理论研究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非物质文化遗产基础理论研究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文化遗产保护传承的科技研究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中华古籍基础理论研究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历史文化名城名镇名村街区研究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历史建筑保护利用研究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县域历史文化展示工程研究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中外文化遗产比较研究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“书院文化”建设与传播研究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齐鲁文化遗产保护体系研究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齐鲁文化遗产资源保护利用研究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齐文化研究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鲁文化研究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山东非物质文化遗产保护与传承研究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山东古籍修复与保护研究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山东的联合国自然与文化遗产项目研究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山东的国家级文化遗产项目研究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山东东夷文化研究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考古学基础理论研究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考古学学科建设研究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考古成果的挖掘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整理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阐释研究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考古能力建设和学科建设研究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考古人才培养研究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冶金考古和定量考古学研究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考古学历史发展及分类研究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史前考古学文化的分期分区研究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中外考古学交流研究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科技考古的方法与应用研究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考古学与其相关学科的关系研究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夏商周考古学文化研究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古代墓葬制度的考古学研究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古代手工业遗存的考古学研究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古代佛教遗存的考古学研究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九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文化产业研究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文化产业基础理论研究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“互联网+文化产业”研究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文化产业结构优化和提质增效研究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对外文化贸易和文化产业国际化研究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文化产业与金融融合发展研究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文化产业经营与管理人才培养研究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文化产业统计口径平台建设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文化产业发展指标体系研究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文化消费与国民休闲娱乐研究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山东文化产业政策法规研究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山东文化产业创新发展研究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山东区域文化产业规划与发展研究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山东文化产业示范园区规划建设研究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区域文化研究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山东区域文化发展研究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山东大运河文化保护利用研究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山东大运河历史文化长廊建设研究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山东海洋文化研究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山东“地域文化名片”研究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省会都市圈文化发展研究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鲁商文化研究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鲁南城市带文化发展研究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齐文化传统文化保护传承示范区研究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齐长城人文自然景观带建设研究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黄河文化保护传承弘扬工程研究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黄河流域生态保护和高质量发展研究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黄河文化与中华文明研究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黄河国家文化公园（山东段）建设研究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泰山文化研究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沂蒙文化研究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曲阜传统文化保护传承示范区研究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潍水文化生态实验区研究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胶东文化研究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山东沿海卫所文化研究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济南泉文化研究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莒文化研究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十一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文化艺术管理服务研究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文化政策法规研究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文化艺术管理研究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文化体制改革理论与实践研究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现代公共文化服务体系建设研究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文化创新发展研究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文化科技的支撑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提升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引领作用研究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文化设施建设与管理服务研究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公益性文化单位管理服务研究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国有文化资产监管研究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文化市场监管研究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文艺人才管理与开发研究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文化艺术信息化建设研究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艺术档案的建设管理与开发利用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文化旅游管理服务研究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文化艺术知识产权与版权保护研究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文化节庆博览会论坛活动管理运行研究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文化安全研究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十二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文化旅游融合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旅游产业政策和发展规划研究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旅游产业及新型业态发展研究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旅游产业投融资体系建设研究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文化旅游与相关产业融合发展研究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区域性特色文旅建设研究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旅游产业集群建设研究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精品旅游研究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文化旅游科技创新发展规划研究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文化和旅游信息化发展规划研究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文化和旅游产业智慧化研究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文化和旅游装备技术研究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文旅市场发展研究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文化旅游行业精神文明和信用体系建设研究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文化旅游行业安全应急研究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文化和旅游资源规划和保护研究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全域旅游示范区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生态旅游示范区建设和管理研究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文化旅游商品创新及开发体系研究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红色旅游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国家文化公园建设研究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文化和旅游领域体制机制研究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旅游推广开发研究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旅游品牌体系建设研究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十三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</w:t>
      </w:r>
      <w:bookmarkStart w:id="0" w:name="_GoBack"/>
      <w:bookmarkEnd w:id="0"/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综合研究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中国特色社会主义文化研究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新时代文化艺术发展对策研究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新时代文化发展战略研究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文化艺术学科与其它学科交叉研究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中华优秀传统文化创造性转化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创新性发展研究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习近平文化思想研究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齐鲁优秀传统文化传承创新研究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齐鲁文化探源研究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山东文化发展战略研究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山东文化强省建设研究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山东创建“文化高地”研究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山东“道德模范群体”研究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山东美育研究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山东女性文化研究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山东“文化养老”研究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山东青少年文化艺术研究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山东群众文化艺术研究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山东新型城镇化文化研究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山东乡村文化振兴研究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山东少数民族文化艺术研究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山东宗教艺术研究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山东道教文化研究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山东文化生态研究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山东对外文化交流研究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山东与港澳台文化交流研究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山东“文化下乡”回顾与展望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山东文化名人研究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山东饮食文化研究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5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山东革命文化研究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张璐</cp:lastModifiedBy>
  <dcterms:modified xsi:type="dcterms:W3CDTF">2022-03-16T02:29:40Z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C9116C820DBC457BB73B82C75B6D474C</vt:lpwstr>
  </property>
</Properties>
</file>